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7B" w:rsidRDefault="0051777B" w:rsidP="00C31CDD">
      <w:pPr>
        <w:wordWrap w:val="0"/>
        <w:spacing w:line="580" w:lineRule="exact"/>
        <w:ind w:right="600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附件：</w:t>
      </w:r>
    </w:p>
    <w:p w:rsidR="0051777B" w:rsidRPr="00C31CDD" w:rsidRDefault="0051777B" w:rsidP="00C31CDD">
      <w:pPr>
        <w:spacing w:line="580" w:lineRule="exact"/>
        <w:ind w:right="600"/>
        <w:jc w:val="center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b/>
          <w:bCs/>
          <w:sz w:val="44"/>
          <w:szCs w:val="44"/>
        </w:rPr>
        <w:t>评估机构报名表</w:t>
      </w:r>
    </w:p>
    <w:tbl>
      <w:tblPr>
        <w:tblpPr w:leftFromText="180" w:rightFromText="180" w:vertAnchor="text" w:horzAnchor="margin" w:tblpXSpec="center" w:tblpY="24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51777B">
        <w:trPr>
          <w:trHeight w:val="755"/>
        </w:trPr>
        <w:tc>
          <w:tcPr>
            <w:tcW w:w="9900" w:type="dxa"/>
          </w:tcPr>
          <w:p w:rsidR="0051777B" w:rsidRDefault="0051777B" w:rsidP="00C31CDD">
            <w:pPr>
              <w:spacing w:line="7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项目名称：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 xml:space="preserve">                        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项目</w:t>
            </w:r>
          </w:p>
        </w:tc>
      </w:tr>
      <w:tr w:rsidR="0051777B">
        <w:trPr>
          <w:trHeight w:val="744"/>
        </w:trPr>
        <w:tc>
          <w:tcPr>
            <w:tcW w:w="9900" w:type="dxa"/>
          </w:tcPr>
          <w:p w:rsidR="0051777B" w:rsidRDefault="0051777B" w:rsidP="00C31CDD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房屋搬迁总户数：住宅约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户，非住宅约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户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 xml:space="preserve">    </w:t>
            </w:r>
          </w:p>
          <w:p w:rsidR="0051777B" w:rsidRDefault="0051777B" w:rsidP="00C31CDD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房屋总建筑面积：约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平方米</w:t>
            </w:r>
          </w:p>
        </w:tc>
      </w:tr>
      <w:tr w:rsidR="0051777B">
        <w:trPr>
          <w:trHeight w:val="3739"/>
        </w:trPr>
        <w:tc>
          <w:tcPr>
            <w:tcW w:w="9900" w:type="dxa"/>
          </w:tcPr>
          <w:p w:rsidR="0051777B" w:rsidRDefault="0051777B" w:rsidP="00C31CDD">
            <w:pPr>
              <w:tabs>
                <w:tab w:val="left" w:pos="1276"/>
              </w:tabs>
              <w:spacing w:line="58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评估机构承诺：（项目组织领导、人员分工、质量保证和服务承诺等内容）</w:t>
            </w:r>
          </w:p>
          <w:p w:rsidR="0051777B" w:rsidRDefault="0051777B" w:rsidP="00C31CDD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1777B" w:rsidRDefault="0051777B" w:rsidP="00C31CDD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1777B" w:rsidRDefault="0051777B" w:rsidP="00C31CDD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1777B">
        <w:trPr>
          <w:trHeight w:val="718"/>
        </w:trPr>
        <w:tc>
          <w:tcPr>
            <w:tcW w:w="9900" w:type="dxa"/>
          </w:tcPr>
          <w:p w:rsidR="0051777B" w:rsidRDefault="0051777B" w:rsidP="00C31CDD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拟安排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名房地产估价师，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名房地产估价员，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名资产评估师</w:t>
            </w:r>
          </w:p>
        </w:tc>
      </w:tr>
      <w:tr w:rsidR="0051777B">
        <w:trPr>
          <w:trHeight w:val="704"/>
        </w:trPr>
        <w:tc>
          <w:tcPr>
            <w:tcW w:w="9900" w:type="dxa"/>
          </w:tcPr>
          <w:p w:rsidR="0051777B" w:rsidRDefault="0051777B" w:rsidP="00C31CDD">
            <w:pPr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评估负责人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 xml:space="preserve">:              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联系电话：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 xml:space="preserve">          </w:t>
            </w:r>
          </w:p>
        </w:tc>
      </w:tr>
      <w:tr w:rsidR="0051777B">
        <w:trPr>
          <w:trHeight w:val="704"/>
        </w:trPr>
        <w:tc>
          <w:tcPr>
            <w:tcW w:w="9900" w:type="dxa"/>
          </w:tcPr>
          <w:p w:rsidR="0051777B" w:rsidRDefault="0051777B" w:rsidP="00C31CDD">
            <w:pPr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递交报名资料人签字</w:t>
            </w:r>
            <w:r>
              <w:rPr>
                <w:rFonts w:ascii="仿宋_GB2312" w:eastAsia="仿宋_GB2312" w:hAnsi="仿宋" w:cs="仿宋_GB2312"/>
                <w:sz w:val="32"/>
                <w:szCs w:val="32"/>
              </w:rPr>
              <w:t>:</w:t>
            </w:r>
          </w:p>
        </w:tc>
      </w:tr>
    </w:tbl>
    <w:p w:rsidR="0051777B" w:rsidRDefault="0051777B" w:rsidP="002E63A6">
      <w:pPr>
        <w:jc w:val="center"/>
        <w:rPr>
          <w:rFonts w:ascii="华文中宋" w:eastAsia="华文中宋" w:hAnsi="华文中宋"/>
          <w:sz w:val="11"/>
          <w:szCs w:val="11"/>
        </w:rPr>
      </w:pPr>
    </w:p>
    <w:p w:rsidR="0051777B" w:rsidRDefault="0051777B" w:rsidP="007E17E7">
      <w:pPr>
        <w:ind w:right="960" w:firstLineChars="155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评估机构（盖章）</w:t>
      </w:r>
    </w:p>
    <w:p w:rsidR="0051777B" w:rsidRDefault="0051777B" w:rsidP="007E17E7">
      <w:pPr>
        <w:ind w:leftChars="1800" w:left="31680" w:firstLineChars="400" w:firstLine="31680"/>
        <w:rPr>
          <w:rFonts w:ascii="仿宋_GB2312" w:eastAsia="仿宋_GB2312" w:hAnsi="仿宋"/>
          <w:sz w:val="32"/>
          <w:szCs w:val="32"/>
        </w:rPr>
      </w:pPr>
    </w:p>
    <w:p w:rsidR="0051777B" w:rsidRDefault="0051777B" w:rsidP="007E17E7">
      <w:pPr>
        <w:ind w:leftChars="1800" w:left="31680" w:firstLineChars="525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51777B" w:rsidRDefault="0051777B" w:rsidP="002E63A6">
      <w:pPr>
        <w:widowControl/>
        <w:wordWrap w:val="0"/>
        <w:rPr>
          <w:rFonts w:ascii="宋体"/>
          <w:b/>
          <w:bCs/>
          <w:kern w:val="0"/>
          <w:sz w:val="44"/>
          <w:szCs w:val="44"/>
        </w:rPr>
      </w:pPr>
    </w:p>
    <w:p w:rsidR="0051777B" w:rsidRDefault="0051777B" w:rsidP="002E63A6">
      <w:pPr>
        <w:widowControl/>
        <w:wordWrap w:val="0"/>
        <w:rPr>
          <w:rFonts w:ascii="宋体"/>
          <w:b/>
          <w:bCs/>
          <w:kern w:val="0"/>
          <w:sz w:val="44"/>
          <w:szCs w:val="44"/>
        </w:rPr>
      </w:pPr>
    </w:p>
    <w:p w:rsidR="0051777B" w:rsidRDefault="0051777B" w:rsidP="002E63A6">
      <w:pPr>
        <w:widowControl/>
        <w:wordWrap w:val="0"/>
        <w:rPr>
          <w:rFonts w:ascii="宋体"/>
          <w:b/>
          <w:bCs/>
          <w:kern w:val="0"/>
          <w:sz w:val="44"/>
          <w:szCs w:val="44"/>
        </w:rPr>
      </w:pPr>
    </w:p>
    <w:sectPr w:rsidR="0051777B" w:rsidSect="00FE1BA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77B" w:rsidRDefault="0051777B" w:rsidP="002E63A6">
      <w:r>
        <w:separator/>
      </w:r>
    </w:p>
  </w:endnote>
  <w:endnote w:type="continuationSeparator" w:id="0">
    <w:p w:rsidR="0051777B" w:rsidRDefault="0051777B" w:rsidP="002E6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77B" w:rsidRDefault="0051777B" w:rsidP="002E63A6">
      <w:r>
        <w:separator/>
      </w:r>
    </w:p>
  </w:footnote>
  <w:footnote w:type="continuationSeparator" w:id="0">
    <w:p w:rsidR="0051777B" w:rsidRDefault="0051777B" w:rsidP="002E6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77B" w:rsidRDefault="0051777B" w:rsidP="005B279C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3A6"/>
    <w:rsid w:val="00015E85"/>
    <w:rsid w:val="00032133"/>
    <w:rsid w:val="00040078"/>
    <w:rsid w:val="000D6A4D"/>
    <w:rsid w:val="00115F09"/>
    <w:rsid w:val="00143742"/>
    <w:rsid w:val="0016794A"/>
    <w:rsid w:val="0020060E"/>
    <w:rsid w:val="00270533"/>
    <w:rsid w:val="00297083"/>
    <w:rsid w:val="002E63A6"/>
    <w:rsid w:val="003400F3"/>
    <w:rsid w:val="003D4B2E"/>
    <w:rsid w:val="004D3101"/>
    <w:rsid w:val="0051777B"/>
    <w:rsid w:val="005B279C"/>
    <w:rsid w:val="006A0B0E"/>
    <w:rsid w:val="007622B6"/>
    <w:rsid w:val="007E17E7"/>
    <w:rsid w:val="00871191"/>
    <w:rsid w:val="0094058B"/>
    <w:rsid w:val="009426A3"/>
    <w:rsid w:val="00A40B39"/>
    <w:rsid w:val="00C17F35"/>
    <w:rsid w:val="00C31CDD"/>
    <w:rsid w:val="00C74ED2"/>
    <w:rsid w:val="00D63A31"/>
    <w:rsid w:val="00E24C4B"/>
    <w:rsid w:val="00E877D6"/>
    <w:rsid w:val="00E96DB7"/>
    <w:rsid w:val="00F14BD7"/>
    <w:rsid w:val="00F60DFD"/>
    <w:rsid w:val="00FA7979"/>
    <w:rsid w:val="00FE1BA3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A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E6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63A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E63A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63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36</Words>
  <Characters>209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张芳向 Netboy</cp:lastModifiedBy>
  <cp:revision>10</cp:revision>
  <dcterms:created xsi:type="dcterms:W3CDTF">2019-05-18T06:11:00Z</dcterms:created>
  <dcterms:modified xsi:type="dcterms:W3CDTF">2023-01-15T05:25:00Z</dcterms:modified>
</cp:coreProperties>
</file>