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2025文旅消费季活动执行服务采购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为继续深入贯彻落实总书记“保护好、挖掘好、运用好”重要指示精神，坚持“续、多、新”路径，持续导流量、悦体验、优品质，以文旅为催化剂，激发消费活力，助力消费复苏，</w:t>
      </w:r>
      <w:r>
        <w:rPr>
          <w:rFonts w:hint="eastAsia" w:ascii="仿宋_GB2312" w:hAnsi="仿宋_GB2312" w:eastAsia="仿宋_GB2312" w:cs="仿宋_GB2312"/>
          <w:sz w:val="28"/>
          <w:szCs w:val="28"/>
        </w:rPr>
        <w:t>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28"/>
          <w:szCs w:val="28"/>
        </w:rPr>
        <w:t>第三方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机构落地执行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2025文旅消费季活动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，采购形式为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欢迎符合资格条件的供应商前来报名参加。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委托第三方专业机构做好消费季全案活动内容落地执行。本次活动在古城焕新，文旅产业发展精神内核下，通过新潮活动玩法，将文旅推广和文旅产业进行深度融合。活动时间计划7月-9月。（详见附件1）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采购项目预算：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。（包含活动落地执行、宣推等费用）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 具有良好的商业信誉和健全的内部管理制度；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 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 具有提供同类专业服务优良案例的资历；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 未被“信用中国”网站（WWW.creditchina.gov.cn）或“中国政府采购网”网站（www.ccgp.gov.cn）列入失信被执行人、重大税收违法案件当事人名单、政府采购严重失信行为记录名单；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 本项目不接受联合体投标；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 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 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、本项目报名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项目采用现场报名方式。报名截止时间：202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t>：00。相关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</w:rPr>
        <w:t>应携带以下资料参加报名： 1. 法人或者其他组织的营业执照等证明文件；2.法定代表人授权书；3.自然人身份证明；4. 公司简介、案例等相关材料；5.本项目工作方案；6.本项目报价单。以上资料均需加盖公章，一式三份密封完好提交监标人。未能在截止时间前完成资料提交的供应商，视为未报名参加该采购项目。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报名地址：苏州市平川路510号姑苏区行政中心1号楼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1014</w:t>
      </w:r>
      <w:r>
        <w:rPr>
          <w:rFonts w:hint="eastAsia" w:ascii="仿宋_GB2312" w:hAnsi="仿宋_GB2312" w:eastAsia="仿宋_GB2312" w:cs="仿宋_GB2312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电话：（0512）6872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、公告期限：自本公告发布之日起至202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日17：00。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、监督电话：（0512）6872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姑苏区教育体育和文化旅游委员会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ADD238"/>
    <w:multiLevelType w:val="singleLevel"/>
    <w:tmpl w:val="F4ADD2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1F3B"/>
    <w:rsid w:val="06717F4E"/>
    <w:rsid w:val="10DA5D15"/>
    <w:rsid w:val="118446C0"/>
    <w:rsid w:val="1FBC64C0"/>
    <w:rsid w:val="2B766E78"/>
    <w:rsid w:val="2E0C05FE"/>
    <w:rsid w:val="39E55A81"/>
    <w:rsid w:val="469739C5"/>
    <w:rsid w:val="501D1928"/>
    <w:rsid w:val="50B331B8"/>
    <w:rsid w:val="52681560"/>
    <w:rsid w:val="55442ABD"/>
    <w:rsid w:val="5677463F"/>
    <w:rsid w:val="58DE030C"/>
    <w:rsid w:val="5BA31EC6"/>
    <w:rsid w:val="5CA32F6A"/>
    <w:rsid w:val="602D0E3A"/>
    <w:rsid w:val="60941E64"/>
    <w:rsid w:val="64DB0101"/>
    <w:rsid w:val="6E4A74A2"/>
    <w:rsid w:val="731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Autospacing="1"/>
      <w:ind w:firstLine="420"/>
    </w:pPr>
    <w:rPr>
      <w:rFonts w:cs="Calibri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2023-03-22T06:06:00Z</dcterms:created>
  <dc:creator>Administrator</dc:creator>
  <cp:lastModifiedBy>Lenovo</cp:lastModifiedBy>
  <cp:lastPrinted>2025-07-03T07:05:01Z</cp:lastPrinted>
  <dcterms:modified xsi:type="dcterms:W3CDTF">2025-07-03T07:09:07Z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