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1F9E3">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年度社会组织等级评估工作的</w:t>
      </w:r>
    </w:p>
    <w:p w14:paraId="1D63CF8A">
      <w:pPr>
        <w:spacing w:line="580" w:lineRule="exact"/>
        <w:jc w:val="center"/>
        <w:rPr>
          <w:rFonts w:hint="eastAsia" w:ascii="方正小标宋简体" w:hAnsi="方正小标宋简体" w:eastAsia="方正小标宋简体" w:cs="方正小标宋简体"/>
          <w:b/>
          <w:color w:val="4C4C4C"/>
          <w:sz w:val="44"/>
          <w:szCs w:val="44"/>
        </w:rPr>
      </w:pPr>
      <w:r>
        <w:rPr>
          <w:rFonts w:hint="eastAsia" w:ascii="方正小标宋简体" w:hAnsi="方正小标宋简体" w:eastAsia="方正小标宋简体" w:cs="方正小标宋简体"/>
          <w:sz w:val="44"/>
          <w:szCs w:val="44"/>
        </w:rPr>
        <w:t>通  知</w:t>
      </w:r>
    </w:p>
    <w:p w14:paraId="5AAB4BBF">
      <w:pPr>
        <w:pStyle w:val="12"/>
        <w:widowControl w:val="0"/>
        <w:spacing w:line="580" w:lineRule="exact"/>
        <w:rPr>
          <w:rFonts w:hAnsi="仿宋"/>
        </w:rPr>
      </w:pPr>
    </w:p>
    <w:p w14:paraId="788E6B93">
      <w:pPr>
        <w:keepNext w:val="0"/>
        <w:keepLines w:val="0"/>
        <w:pageBreakBefore w:val="0"/>
        <w:widowControl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区各社会组织业务主管单位，区属各社会组织</w:t>
      </w:r>
      <w:r>
        <w:rPr>
          <w:rFonts w:hint="eastAsia" w:ascii="仿宋_GB2312" w:hAnsi="仿宋_GB2312" w:eastAsia="仿宋_GB2312" w:cs="仿宋_GB2312"/>
          <w:sz w:val="32"/>
          <w:szCs w:val="32"/>
        </w:rPr>
        <w:t>：</w:t>
      </w:r>
    </w:p>
    <w:p w14:paraId="0D50CE2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为进一步推进社会组织规范化建设，促进社会组织健康有序发展，根据省民政厅《江苏省社会组织评估管理办法》和市民政局《苏州市社会组织</w:t>
      </w:r>
      <w:r>
        <w:rPr>
          <w:rFonts w:hint="eastAsia" w:ascii="仿宋_GB2312" w:hAnsi="仿宋_GB2312" w:eastAsia="仿宋_GB2312" w:cs="仿宋_GB2312"/>
          <w:sz w:val="32"/>
          <w:szCs w:val="32"/>
          <w:lang w:val="en-US" w:eastAsia="zh-CN"/>
        </w:rPr>
        <w:t>评估管理办法</w:t>
      </w:r>
      <w:r>
        <w:rPr>
          <w:rFonts w:hint="eastAsia" w:ascii="仿宋_GB2312" w:hAnsi="仿宋_GB2312" w:eastAsia="仿宋_GB2312" w:cs="仿宋_GB2312"/>
          <w:sz w:val="32"/>
          <w:szCs w:val="32"/>
        </w:rPr>
        <w:t>》等文件要求</w:t>
      </w:r>
      <w:r>
        <w:rPr>
          <w:rFonts w:hint="eastAsia" w:ascii="仿宋_GB2312" w:hAnsi="仿宋_GB2312" w:eastAsia="仿宋_GB2312" w:cs="仿宋_GB2312"/>
          <w:sz w:val="32"/>
          <w:szCs w:val="32"/>
          <w:lang w:val="en-US" w:eastAsia="zh-CN"/>
        </w:rPr>
        <w:t>，结合我区实际，现就</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年度社会组织等级评估工作通知如下：</w:t>
      </w:r>
    </w:p>
    <w:p w14:paraId="2B9A348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一、参评对象</w:t>
      </w:r>
    </w:p>
    <w:p w14:paraId="282CC78A">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（一）在姑苏区注册登记且符合下列条件之一的社会组织：</w:t>
      </w:r>
    </w:p>
    <w:p w14:paraId="4F733CBE">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1.2023年6月30日前登记成立且未获得过评估等级的，可根据评估标准和本组织自身条件，自主选择申报1A-5A等级；</w:t>
      </w:r>
    </w:p>
    <w:p w14:paraId="7EF06910">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2.获得评估等级满2年（申请3A等级的可不满2年），自评能够达到更高等级的；</w:t>
      </w:r>
    </w:p>
    <w:p w14:paraId="4973C935">
      <w:pPr>
        <w:keepNext w:val="0"/>
        <w:keepLines w:val="0"/>
        <w:pageBreakBefore w:val="0"/>
        <w:widowControl w:val="0"/>
        <w:numPr>
          <w:ilvl w:val="0"/>
          <w:numId w:val="0"/>
        </w:numPr>
        <w:kinsoku/>
        <w:wordWrap/>
        <w:overflowPunct/>
        <w:topLinePunct w:val="0"/>
        <w:autoSpaceDE/>
        <w:autoSpaceDN/>
        <w:bidi w:val="0"/>
        <w:spacing w:line="580" w:lineRule="exact"/>
        <w:ind w:left="640" w:leftChars="0"/>
        <w:textAlignment w:val="auto"/>
        <w:rPr>
          <w:rFonts w:hint="eastAsia" w:ascii="仿宋_GB2312" w:hAnsi="方正仿宋_GBK" w:eastAsia="仿宋_GB2312" w:cs="方正仿宋_GBK"/>
          <w:kern w:val="2"/>
          <w:sz w:val="32"/>
          <w:szCs w:val="32"/>
          <w:lang w:val="en-US" w:eastAsia="zh-CN" w:bidi="ar-SA"/>
        </w:rPr>
      </w:pPr>
      <w:r>
        <w:rPr>
          <w:rFonts w:hint="eastAsia" w:ascii="仿宋_GB2312" w:hAnsi="方正仿宋_GBK" w:eastAsia="仿宋_GB2312" w:cs="方正仿宋_GBK"/>
          <w:kern w:val="2"/>
          <w:sz w:val="32"/>
          <w:szCs w:val="32"/>
          <w:lang w:val="en-US" w:eastAsia="zh-CN" w:bidi="ar-SA"/>
        </w:rPr>
        <w:t>3.获得评估等级满5年，需重新申报等级评估的；</w:t>
      </w:r>
    </w:p>
    <w:p w14:paraId="42234D60">
      <w:pPr>
        <w:keepNext w:val="0"/>
        <w:keepLines w:val="0"/>
        <w:pageBreakBefore w:val="0"/>
        <w:widowControl w:val="0"/>
        <w:kinsoku/>
        <w:overflowPunct/>
        <w:topLinePunct w:val="0"/>
        <w:autoSpaceDE/>
        <w:autoSpaceDN/>
        <w:bidi w:val="0"/>
        <w:adjustRightInd w:val="0"/>
        <w:snapToGrid w:val="0"/>
        <w:spacing w:line="580" w:lineRule="exact"/>
        <w:ind w:firstLine="640"/>
        <w:textAlignment w:val="auto"/>
        <w:rPr>
          <w:rFonts w:hint="eastAsia" w:ascii="仿宋_GB2312" w:hAnsi="方正仿宋_GBK" w:eastAsia="仿宋_GB2312" w:cs="方正仿宋_GBK"/>
          <w:kern w:val="2"/>
          <w:sz w:val="32"/>
          <w:szCs w:val="32"/>
          <w:lang w:val="en-US" w:eastAsia="zh-CN" w:bidi="ar-SA"/>
        </w:rPr>
      </w:pPr>
      <w:r>
        <w:rPr>
          <w:rFonts w:hint="eastAsia" w:ascii="仿宋_GB2312" w:hAnsi="方正仿宋_GBK" w:eastAsia="仿宋_GB2312" w:cs="方正仿宋_GBK"/>
          <w:kern w:val="2"/>
          <w:sz w:val="32"/>
          <w:szCs w:val="32"/>
          <w:lang w:val="en-US" w:eastAsia="zh-CN" w:bidi="ar-SA"/>
        </w:rPr>
        <w:t>（二）社会组织有下列情形之一的，不予评估：</w:t>
      </w:r>
    </w:p>
    <w:p w14:paraId="0F229B0B">
      <w:pPr>
        <w:keepNext w:val="0"/>
        <w:keepLines w:val="0"/>
        <w:pageBreakBefore w:val="0"/>
        <w:widowControl w:val="0"/>
        <w:kinsoku/>
        <w:overflowPunct/>
        <w:topLinePunct w:val="0"/>
        <w:autoSpaceDE/>
        <w:autoSpaceDN/>
        <w:bidi w:val="0"/>
        <w:adjustRightInd w:val="0"/>
        <w:snapToGrid w:val="0"/>
        <w:spacing w:line="580" w:lineRule="exact"/>
        <w:ind w:firstLine="640"/>
        <w:textAlignment w:val="auto"/>
        <w:rPr>
          <w:rFonts w:hint="eastAsia" w:ascii="仿宋_GB2312" w:hAnsi="方正仿宋_GBK" w:eastAsia="仿宋_GB2312" w:cs="方正仿宋_GBK"/>
          <w:kern w:val="2"/>
          <w:sz w:val="32"/>
          <w:szCs w:val="32"/>
          <w:lang w:val="en-US" w:eastAsia="zh-CN" w:bidi="ar-SA"/>
        </w:rPr>
      </w:pPr>
      <w:r>
        <w:rPr>
          <w:rFonts w:hint="eastAsia" w:ascii="仿宋_GB2312" w:hAnsi="方正仿宋_GBK" w:eastAsia="仿宋_GB2312" w:cs="方正仿宋_GBK"/>
          <w:kern w:val="2"/>
          <w:sz w:val="32"/>
          <w:szCs w:val="32"/>
          <w:lang w:val="en-US" w:eastAsia="zh-CN" w:bidi="ar-SA"/>
        </w:rPr>
        <w:t>1.未参加2023年度检查，慈善组织未履行2023年度工作报告报送义务的；</w:t>
      </w:r>
    </w:p>
    <w:p w14:paraId="3CC30DB3">
      <w:pPr>
        <w:keepNext w:val="0"/>
        <w:keepLines w:val="0"/>
        <w:pageBreakBefore w:val="0"/>
        <w:widowControl w:val="0"/>
        <w:kinsoku/>
        <w:overflowPunct/>
        <w:topLinePunct w:val="0"/>
        <w:autoSpaceDE/>
        <w:autoSpaceDN/>
        <w:bidi w:val="0"/>
        <w:adjustRightInd w:val="0"/>
        <w:snapToGrid w:val="0"/>
        <w:spacing w:line="580" w:lineRule="exact"/>
        <w:ind w:firstLine="640"/>
        <w:textAlignment w:val="auto"/>
        <w:rPr>
          <w:rFonts w:hint="eastAsia" w:ascii="仿宋_GB2312" w:hAnsi="方正仿宋_GBK" w:eastAsia="仿宋_GB2312" w:cs="方正仿宋_GBK"/>
          <w:kern w:val="2"/>
          <w:sz w:val="32"/>
          <w:szCs w:val="32"/>
          <w:lang w:val="en-US" w:eastAsia="zh-CN" w:bidi="ar-SA"/>
        </w:rPr>
      </w:pPr>
      <w:r>
        <w:rPr>
          <w:rFonts w:hint="eastAsia" w:ascii="仿宋_GB2312" w:hAnsi="方正仿宋_GBK" w:eastAsia="仿宋_GB2312" w:cs="方正仿宋_GBK"/>
          <w:kern w:val="2"/>
          <w:sz w:val="32"/>
          <w:szCs w:val="32"/>
          <w:lang w:val="en-US" w:eastAsia="zh-CN" w:bidi="ar-SA"/>
        </w:rPr>
        <w:t>2.2023年度检查结论为不合格或者2022年度和2023年度检查结论均为基本合格的；</w:t>
      </w:r>
    </w:p>
    <w:p w14:paraId="29EEEEDF">
      <w:pPr>
        <w:keepNext w:val="0"/>
        <w:keepLines w:val="0"/>
        <w:pageBreakBefore w:val="0"/>
        <w:widowControl w:val="0"/>
        <w:kinsoku/>
        <w:overflowPunct/>
        <w:topLinePunct w:val="0"/>
        <w:autoSpaceDE/>
        <w:autoSpaceDN/>
        <w:bidi w:val="0"/>
        <w:adjustRightInd w:val="0"/>
        <w:snapToGrid w:val="0"/>
        <w:spacing w:line="580" w:lineRule="exact"/>
        <w:ind w:firstLine="640"/>
        <w:textAlignment w:val="auto"/>
        <w:rPr>
          <w:rFonts w:hint="eastAsia" w:ascii="仿宋_GB2312" w:hAnsi="方正仿宋_GBK" w:eastAsia="仿宋_GB2312" w:cs="方正仿宋_GBK"/>
          <w:kern w:val="2"/>
          <w:sz w:val="32"/>
          <w:szCs w:val="32"/>
          <w:lang w:val="en-US" w:eastAsia="zh-CN" w:bidi="ar-SA"/>
        </w:rPr>
      </w:pPr>
      <w:r>
        <w:rPr>
          <w:rFonts w:hint="eastAsia" w:ascii="仿宋_GB2312" w:hAnsi="方正仿宋_GBK" w:eastAsia="仿宋_GB2312" w:cs="方正仿宋_GBK"/>
          <w:kern w:val="2"/>
          <w:sz w:val="32"/>
          <w:szCs w:val="32"/>
          <w:lang w:val="en-US" w:eastAsia="zh-CN" w:bidi="ar-SA"/>
        </w:rPr>
        <w:t>3.2024年度受到有关政府部门行政处罚或行政处罚尚未执行完毕的；</w:t>
      </w:r>
    </w:p>
    <w:p w14:paraId="7CC088C2">
      <w:pPr>
        <w:keepNext w:val="0"/>
        <w:keepLines w:val="0"/>
        <w:pageBreakBefore w:val="0"/>
        <w:widowControl w:val="0"/>
        <w:kinsoku/>
        <w:overflowPunct/>
        <w:topLinePunct w:val="0"/>
        <w:autoSpaceDE/>
        <w:autoSpaceDN/>
        <w:bidi w:val="0"/>
        <w:adjustRightInd w:val="0"/>
        <w:snapToGrid w:val="0"/>
        <w:spacing w:line="580" w:lineRule="exact"/>
        <w:ind w:firstLine="640"/>
        <w:textAlignment w:val="auto"/>
        <w:rPr>
          <w:rFonts w:hint="eastAsia" w:ascii="仿宋_GB2312" w:hAnsi="方正仿宋_GBK" w:eastAsia="仿宋_GB2312" w:cs="方正仿宋_GBK"/>
          <w:kern w:val="2"/>
          <w:sz w:val="32"/>
          <w:szCs w:val="32"/>
          <w:lang w:val="en-US" w:eastAsia="zh-CN" w:bidi="ar-SA"/>
        </w:rPr>
      </w:pPr>
      <w:r>
        <w:rPr>
          <w:rFonts w:hint="eastAsia" w:ascii="仿宋_GB2312" w:hAnsi="方正仿宋_GBK" w:eastAsia="仿宋_GB2312" w:cs="方正仿宋_GBK"/>
          <w:kern w:val="2"/>
          <w:sz w:val="32"/>
          <w:szCs w:val="32"/>
          <w:lang w:val="en-US" w:eastAsia="zh-CN" w:bidi="ar-SA"/>
        </w:rPr>
        <w:t>4.被列入社会组织活动异常名录或者严重违法失信名单的；</w:t>
      </w:r>
    </w:p>
    <w:p w14:paraId="1C51BE62">
      <w:pPr>
        <w:keepNext w:val="0"/>
        <w:keepLines w:val="0"/>
        <w:pageBreakBefore w:val="0"/>
        <w:widowControl w:val="0"/>
        <w:kinsoku/>
        <w:overflowPunct/>
        <w:topLinePunct w:val="0"/>
        <w:autoSpaceDE/>
        <w:autoSpaceDN/>
        <w:bidi w:val="0"/>
        <w:adjustRightInd w:val="0"/>
        <w:snapToGrid w:val="0"/>
        <w:spacing w:line="580" w:lineRule="exact"/>
        <w:ind w:firstLine="640"/>
        <w:textAlignment w:val="auto"/>
        <w:rPr>
          <w:rFonts w:hint="eastAsia" w:ascii="仿宋_GB2312" w:hAnsi="方正仿宋_GBK" w:eastAsia="仿宋_GB2312" w:cs="方正仿宋_GBK"/>
          <w:kern w:val="2"/>
          <w:sz w:val="32"/>
          <w:szCs w:val="32"/>
          <w:lang w:val="en-US" w:eastAsia="zh-CN" w:bidi="ar-SA"/>
        </w:rPr>
      </w:pPr>
      <w:r>
        <w:rPr>
          <w:rFonts w:hint="eastAsia" w:ascii="仿宋_GB2312" w:hAnsi="方正仿宋_GBK" w:eastAsia="仿宋_GB2312" w:cs="方正仿宋_GBK"/>
          <w:kern w:val="2"/>
          <w:sz w:val="32"/>
          <w:szCs w:val="32"/>
          <w:lang w:val="en-US" w:eastAsia="zh-CN" w:bidi="ar-SA"/>
        </w:rPr>
        <w:t>5.正在被有关政府部门或司法机关立案调查的；</w:t>
      </w:r>
    </w:p>
    <w:p w14:paraId="317C952D">
      <w:pPr>
        <w:keepNext w:val="0"/>
        <w:keepLines w:val="0"/>
        <w:pageBreakBefore w:val="0"/>
        <w:widowControl w:val="0"/>
        <w:kinsoku/>
        <w:overflowPunct/>
        <w:topLinePunct w:val="0"/>
        <w:autoSpaceDE/>
        <w:autoSpaceDN/>
        <w:bidi w:val="0"/>
        <w:adjustRightInd w:val="0"/>
        <w:snapToGrid w:val="0"/>
        <w:spacing w:line="580" w:lineRule="exact"/>
        <w:ind w:firstLine="640"/>
        <w:textAlignment w:val="auto"/>
        <w:rPr>
          <w:rFonts w:hint="eastAsia" w:ascii="仿宋_GB2312" w:hAnsi="方正仿宋_GBK" w:eastAsia="仿宋_GB2312" w:cs="方正仿宋_GBK"/>
          <w:kern w:val="2"/>
          <w:sz w:val="32"/>
          <w:szCs w:val="32"/>
          <w:lang w:val="en-US" w:eastAsia="zh-CN" w:bidi="ar-SA"/>
        </w:rPr>
      </w:pPr>
      <w:r>
        <w:rPr>
          <w:rFonts w:hint="eastAsia" w:ascii="仿宋_GB2312" w:hAnsi="方正仿宋_GBK" w:eastAsia="仿宋_GB2312" w:cs="方正仿宋_GBK"/>
          <w:kern w:val="2"/>
          <w:sz w:val="32"/>
          <w:szCs w:val="32"/>
          <w:lang w:val="en-US" w:eastAsia="zh-CN" w:bidi="ar-SA"/>
        </w:rPr>
        <w:t>6.其他不符合评估条件的。</w:t>
      </w:r>
    </w:p>
    <w:p w14:paraId="5A47500E">
      <w:pPr>
        <w:keepNext w:val="0"/>
        <w:keepLines w:val="0"/>
        <w:pageBreakBefore w:val="0"/>
        <w:widowControl w:val="0"/>
        <w:kinsoku/>
        <w:overflowPunct/>
        <w:topLinePunct w:val="0"/>
        <w:autoSpaceDE/>
        <w:autoSpaceDN/>
        <w:bidi w:val="0"/>
        <w:adjustRightInd w:val="0"/>
        <w:snapToGrid w:val="0"/>
        <w:spacing w:line="580" w:lineRule="exact"/>
        <w:ind w:firstLine="640"/>
        <w:textAlignment w:val="auto"/>
        <w:rPr>
          <w:rFonts w:hint="eastAsia" w:ascii="仿宋_GB2312" w:hAnsi="方正仿宋_GBK" w:eastAsia="仿宋_GB2312" w:cs="方正仿宋_GBK"/>
          <w:kern w:val="2"/>
          <w:sz w:val="32"/>
          <w:szCs w:val="32"/>
          <w:lang w:val="en-US" w:eastAsia="zh-CN" w:bidi="ar-SA"/>
        </w:rPr>
      </w:pPr>
      <w:r>
        <w:rPr>
          <w:rFonts w:hint="eastAsia" w:ascii="仿宋_GB2312" w:hAnsi="方正仿宋_GBK" w:eastAsia="仿宋_GB2312" w:cs="方正仿宋_GBK"/>
          <w:kern w:val="2"/>
          <w:sz w:val="32"/>
          <w:szCs w:val="32"/>
          <w:lang w:val="en-US" w:eastAsia="zh-CN" w:bidi="ar-SA"/>
        </w:rPr>
        <w:t>（三）参加评估的社会组织在评估期间发生与宗旨严重背离的事件，或者其活动在社会上产生不良影响以及存在其他违法违规行为的，将取消其评估资格。</w:t>
      </w:r>
    </w:p>
    <w:p w14:paraId="217B7BC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申报</w:t>
      </w:r>
      <w:r>
        <w:rPr>
          <w:rFonts w:hint="eastAsia" w:ascii="黑体" w:hAnsi="黑体" w:eastAsia="黑体" w:cs="黑体"/>
          <w:sz w:val="32"/>
          <w:szCs w:val="32"/>
        </w:rPr>
        <w:t>材料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苏州市</w:t>
      </w:r>
      <w:r>
        <w:rPr>
          <w:rFonts w:hint="eastAsia" w:ascii="仿宋_GB2312" w:hAnsi="仿宋_GB2312" w:eastAsia="仿宋_GB2312" w:cs="仿宋_GB2312"/>
          <w:sz w:val="32"/>
          <w:szCs w:val="32"/>
        </w:rPr>
        <w:t>社会组织评估申报书》1份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2.社会组织法人登记证书副本</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1份（含正、反面）。</w:t>
      </w:r>
    </w:p>
    <w:p w14:paraId="44C7977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、评估组织和权限</w:t>
      </w:r>
    </w:p>
    <w:p w14:paraId="407195FA">
      <w:pPr>
        <w:pStyle w:val="16"/>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方正仿宋_GBK" w:eastAsia="仿宋_GB2312" w:cs="方正仿宋_GBK"/>
          <w:sz w:val="32"/>
          <w:szCs w:val="32"/>
          <w:lang w:val="en-US" w:eastAsia="zh-CN"/>
        </w:rPr>
        <w:t>姑苏区</w:t>
      </w:r>
      <w:r>
        <w:rPr>
          <w:rFonts w:hint="eastAsia" w:ascii="仿宋_GB2312" w:hAnsi="方正仿宋_GBK" w:eastAsia="仿宋_GB2312" w:cs="方正仿宋_GBK"/>
          <w:sz w:val="32"/>
          <w:szCs w:val="32"/>
        </w:rPr>
        <w:t>社会组织评估委员会负责区本级社会组织评估工作的组织协调和监督指导，组织开展</w:t>
      </w:r>
      <w:r>
        <w:rPr>
          <w:rFonts w:hint="eastAsia" w:ascii="仿宋_GB2312" w:hAnsi="方正仿宋_GBK" w:eastAsia="仿宋_GB2312" w:cs="方正仿宋_GBK"/>
          <w:sz w:val="32"/>
          <w:szCs w:val="32"/>
          <w:lang w:val="en-US" w:eastAsia="zh-CN"/>
        </w:rPr>
        <w:t>申评</w:t>
      </w:r>
      <w:r>
        <w:rPr>
          <w:rFonts w:hint="eastAsia" w:ascii="仿宋_GB2312" w:hAnsi="方正仿宋_GBK" w:eastAsia="仿宋_GB2312" w:cs="方正仿宋_GBK"/>
          <w:sz w:val="32"/>
          <w:szCs w:val="32"/>
          <w:lang w:val="en-US" w:eastAsia="en-US"/>
        </w:rPr>
        <w:t>3A</w:t>
      </w:r>
      <w:r>
        <w:rPr>
          <w:rFonts w:hint="eastAsia" w:ascii="仿宋_GB2312" w:hAnsi="方正仿宋_GBK" w:eastAsia="仿宋_GB2312" w:cs="方正仿宋_GBK"/>
          <w:sz w:val="32"/>
          <w:szCs w:val="32"/>
          <w:lang w:val="en-US" w:eastAsia="zh-CN"/>
        </w:rPr>
        <w:t>区</w:t>
      </w:r>
      <w:r>
        <w:rPr>
          <w:rFonts w:hint="eastAsia" w:ascii="仿宋_GB2312" w:hAnsi="方正仿宋_GBK" w:eastAsia="仿宋_GB2312" w:cs="方正仿宋_GBK"/>
          <w:sz w:val="32"/>
          <w:szCs w:val="32"/>
        </w:rPr>
        <w:t>属社会组织的评估</w:t>
      </w:r>
      <w:r>
        <w:rPr>
          <w:rFonts w:hint="eastAsia" w:ascii="仿宋_GB2312" w:hAnsi="方正仿宋_GBK" w:eastAsia="仿宋_GB2312" w:cs="方正仿宋_GBK"/>
          <w:sz w:val="32"/>
          <w:szCs w:val="32"/>
          <w:lang w:val="en-US" w:eastAsia="zh-CN"/>
        </w:rPr>
        <w:t>，</w:t>
      </w:r>
      <w:r>
        <w:rPr>
          <w:rFonts w:hint="eastAsia" w:ascii="仿宋_GB2312" w:hAnsi="方正仿宋_GBK" w:eastAsia="仿宋_GB2312" w:cs="方正仿宋_GBK"/>
          <w:sz w:val="32"/>
          <w:szCs w:val="32"/>
        </w:rPr>
        <w:t>对申评4A及以上等级的社会组织进行初评。对初评符合4A及以上等级的社会组织，统一报苏州市民政局</w:t>
      </w:r>
      <w:r>
        <w:rPr>
          <w:rFonts w:hint="eastAsia" w:ascii="仿宋_GB2312" w:hAnsi="方正仿宋_GBK" w:eastAsia="仿宋_GB2312" w:cs="方正仿宋_GBK"/>
          <w:sz w:val="32"/>
          <w:szCs w:val="32"/>
          <w:lang w:val="en-US" w:eastAsia="zh-CN"/>
        </w:rPr>
        <w:t>复核审定</w:t>
      </w:r>
      <w:r>
        <w:rPr>
          <w:rFonts w:hint="eastAsia" w:ascii="仿宋_GB2312" w:hAnsi="方正仿宋_GBK" w:eastAsia="仿宋_GB2312" w:cs="方正仿宋_GBK"/>
          <w:sz w:val="32"/>
          <w:szCs w:val="32"/>
        </w:rPr>
        <w:t>。</w:t>
      </w:r>
    </w:p>
    <w:p w14:paraId="7B4852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、评估程序及时间安排</w:t>
      </w:r>
    </w:p>
    <w:p w14:paraId="37C55EDC">
      <w:pPr>
        <w:pStyle w:val="16"/>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全区社会组织等级评估工作，按社会组织申报、评估委员会办公室资格审核、社会组织自评、第三方评估机构考评、区评估委员会审定（或申报复核）、评估结果公示、民政部门公布确认公告、颁发等级证书和牌匾等程序。具体时间安排如下：</w:t>
      </w:r>
    </w:p>
    <w:p w14:paraId="3A2F5BC7">
      <w:pPr>
        <w:pStyle w:val="16"/>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1.申报参评（7月6日前)。拟申评社会组织向区民政和卫生健康局提出评估申请，填报《苏州市社会组织评估申报书》，并提交相关材料。申报3A-5A等级社会组织评估工作采取线上申报的方式进行，登录“苏州市社会组织等级评估申报平台”(网址：</w:t>
      </w:r>
      <w:r>
        <w:rPr>
          <w:rFonts w:hint="eastAsia" w:ascii="仿宋_GB2312" w:hAnsi="方正仿宋_GBK" w:eastAsia="仿宋_GB2312" w:cs="方正仿宋_GBK"/>
          <w:sz w:val="32"/>
          <w:szCs w:val="32"/>
          <w:lang w:val="en-US" w:eastAsia="zh-CN"/>
        </w:rPr>
        <w:fldChar w:fldCharType="begin"/>
      </w:r>
      <w:r>
        <w:rPr>
          <w:rFonts w:hint="eastAsia" w:ascii="仿宋_GB2312" w:hAnsi="方正仿宋_GBK" w:eastAsia="仿宋_GB2312" w:cs="方正仿宋_GBK"/>
          <w:sz w:val="32"/>
          <w:szCs w:val="32"/>
          <w:lang w:val="en-US" w:eastAsia="zh-CN"/>
        </w:rPr>
        <w:instrText xml:space="preserve"> HYPERLINK "https://suzhou-zonghui.mkcom.cn/djpgSbAdmin/" </w:instrText>
      </w:r>
      <w:r>
        <w:rPr>
          <w:rFonts w:hint="eastAsia" w:ascii="仿宋_GB2312" w:hAnsi="方正仿宋_GBK" w:eastAsia="仿宋_GB2312" w:cs="方正仿宋_GBK"/>
          <w:sz w:val="32"/>
          <w:szCs w:val="32"/>
          <w:lang w:val="en-US" w:eastAsia="zh-CN"/>
        </w:rPr>
        <w:fldChar w:fldCharType="separate"/>
      </w:r>
      <w:r>
        <w:rPr>
          <w:rFonts w:hint="eastAsia" w:ascii="仿宋_GB2312" w:hAnsi="方正仿宋_GBK" w:eastAsia="仿宋_GB2312" w:cs="方正仿宋_GBK"/>
          <w:sz w:val="32"/>
          <w:szCs w:val="32"/>
          <w:lang w:val="en-US" w:eastAsia="zh-CN"/>
        </w:rPr>
        <w:t>https://suzhou-zonghui.mkcom.cn/djpgSbAdmin/</w:t>
      </w:r>
      <w:r>
        <w:rPr>
          <w:rFonts w:hint="eastAsia" w:ascii="仿宋_GB2312" w:hAnsi="方正仿宋_GBK" w:eastAsia="仿宋_GB2312" w:cs="方正仿宋_GBK"/>
          <w:sz w:val="32"/>
          <w:szCs w:val="32"/>
          <w:lang w:val="en-US" w:eastAsia="zh-CN"/>
        </w:rPr>
        <w:fldChar w:fldCharType="end"/>
      </w:r>
      <w:r>
        <w:rPr>
          <w:rFonts w:hint="eastAsia" w:ascii="仿宋_GB2312" w:hAnsi="方正仿宋_GBK" w:eastAsia="仿宋_GB2312" w:cs="方正仿宋_GBK"/>
          <w:sz w:val="32"/>
          <w:szCs w:val="32"/>
          <w:lang w:val="en-US" w:eastAsia="zh-CN"/>
        </w:rPr>
        <w:t>), 扫描上传《苏州市社会组织评估申报书》和社会组织法人登记证书副本(含正、反面),提交至评估委员会办公室审核，具体操作详见《苏州市社会组织等级评估申报平台-申报端操作指南》。申报评估的截止时间为7月6日，逾期系统关闭。</w:t>
      </w:r>
    </w:p>
    <w:p w14:paraId="53043FD2">
      <w:pPr>
        <w:pStyle w:val="16"/>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default"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2.资格审核（7月11日前）。区评估委员会办公室对申评单位进行资格审核，并将受理情况及时通知申评单位。</w:t>
      </w:r>
    </w:p>
    <w:p w14:paraId="582FCBAA">
      <w:pPr>
        <w:pStyle w:val="16"/>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3.自我评估（7月31日前）。申评组织通过线上资格审核后，根据2025年度评估指标体系完成自评，并将2023年至2024 年相关评审材料扫描上传至“苏州市社会组织等级评估申报平 台”。</w:t>
      </w:r>
    </w:p>
    <w:p w14:paraId="6D97E8BF">
      <w:pPr>
        <w:pStyle w:val="16"/>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4.专家考评（9月30日前）。区评估委员会组织第三方评估机构对申评</w:t>
      </w:r>
      <w:r>
        <w:rPr>
          <w:rFonts w:hint="eastAsia" w:ascii="仿宋_GB2312" w:hAnsi="方正仿宋_GBK" w:eastAsia="仿宋_GB2312" w:cs="方正仿宋_GBK"/>
          <w:sz w:val="32"/>
          <w:szCs w:val="32"/>
          <w:lang w:val="en-US" w:eastAsia="en-US"/>
        </w:rPr>
        <w:t>3A</w:t>
      </w:r>
      <w:r>
        <w:rPr>
          <w:rFonts w:hint="eastAsia" w:ascii="仿宋_GB2312" w:hAnsi="方正仿宋_GBK" w:eastAsia="仿宋_GB2312" w:cs="方正仿宋_GBK"/>
          <w:sz w:val="32"/>
          <w:szCs w:val="32"/>
          <w:lang w:val="en-US" w:eastAsia="zh-CN"/>
        </w:rPr>
        <w:t>级及以上的单位进行专家考评，形成初评结论。</w:t>
      </w:r>
    </w:p>
    <w:p w14:paraId="27941AAD">
      <w:pPr>
        <w:pStyle w:val="16"/>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5.申报复核（10月14日前）。区评估委员会对所属申评4A 及以上等级的社会组织通过“苏州市社会组织等级评估申报平台”提交线上申报材料及初评分数，由市评估委员会办公室审定汇总后提交委托的第三方评估机构进行复核。</w:t>
      </w:r>
    </w:p>
    <w:p w14:paraId="072EA270">
      <w:pPr>
        <w:pStyle w:val="16"/>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6.公示结果（12月15日前）。区评估委员会通过适当形式，向社会公示评估结果（公示异议期为7天）。</w:t>
      </w:r>
    </w:p>
    <w:p w14:paraId="45CB43AE">
      <w:pPr>
        <w:pStyle w:val="16"/>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7.评定颁证（12月30日前）。苏州市民政局和区民政和卫生健康局根据各级评估委员会的评估报告及公示结果，确认社会组织评估结果，并授予相应等级证书和牌匾。</w:t>
      </w:r>
    </w:p>
    <w:p w14:paraId="1B9498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五、相关事项</w:t>
      </w:r>
    </w:p>
    <w:p w14:paraId="1ADE697C">
      <w:pPr>
        <w:pStyle w:val="16"/>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一）开展社会组织等级评估是加强社会组织监督管理、促进社会组织健康有序发展的重要举措，是社会组织强化规范管理、提升发展能力的重要途径。请各业务主管单位高度重视社会组织等级评估工作，广泛宣传、积极动员符合条件的所属社会组织参加评估。区属社会组织应当充分认识评估工作的重要意义，按照通知要求，积极参评，认真准备，推动自身规范建设、健康有序发展。</w:t>
      </w:r>
    </w:p>
    <w:p w14:paraId="37B2A62D">
      <w:pPr>
        <w:pStyle w:val="16"/>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二）财政部、税务总局、民政部《关于公益性捐赠税前扣除有关事项的公告》（2020年第27号），将评估为3A以上等级作为社会组织取得公益捐赠税前扣除资格的依据。请有公益性捐赠税前扣除资格需求的社会组织积极申报评估。</w:t>
      </w:r>
    </w:p>
    <w:p w14:paraId="25674F24">
      <w:pPr>
        <w:pStyle w:val="16"/>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（三）对申报1A和2A等级的社会组织，简化评估流程。2023-2024连续两年年检合格的社会组织(慈善组织除外)以及 连续两年履行年度报告义务的慈善组织，登记管理机关可认定为1A等级；2022-2024连续三年年检合格的社会组织(慈善组织除外)以及连续三年履行年度报告义务的慈善组织，登记管理机关可认定为2A等级。年检结论以民政部门发布的年检结果的通报为准。</w:t>
      </w:r>
    </w:p>
    <w:p w14:paraId="57E0876C">
      <w:pPr>
        <w:pStyle w:val="16"/>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四）社会组织评估等级将与政府购买服务、转移职能、资金扶持、税收优惠等政策相挂钩，获得3A及以上等级的社会组织同等条件下优先。已获得评估等级但等级有效期已满的社会组织，须重新申报，否则视为自动放弃等级社会组织称号。</w:t>
      </w:r>
    </w:p>
    <w:p w14:paraId="1C48C4F0">
      <w:pPr>
        <w:pStyle w:val="16"/>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default"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（五）具体申报要求和所需提交的申报书等资料，请从附件中下载。申报社会组织适用《江苏省社会组织评估评估指标》（附件2）。</w:t>
      </w:r>
    </w:p>
    <w:p w14:paraId="3757ABD9">
      <w:pPr>
        <w:pStyle w:val="16"/>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Cs/>
          <w:color w:val="4C4C4C"/>
          <w:sz w:val="32"/>
          <w:szCs w:val="32"/>
          <w:lang w:eastAsia="zh-CN"/>
        </w:rPr>
      </w:pPr>
      <w:r>
        <w:rPr>
          <w:rFonts w:hint="eastAsia" w:ascii="仿宋_GB2312" w:hAnsi="方正仿宋_GBK" w:eastAsia="仿宋_GB2312" w:cs="方正仿宋_GBK"/>
          <w:sz w:val="32"/>
          <w:szCs w:val="32"/>
          <w:lang w:val="en-US" w:eastAsia="zh-CN"/>
        </w:rPr>
        <w:t>（六）评估需要提交的自评表以及其他佐证材料另行通知。请各社会组织严格按照通知确定的时间准备材料，逾期不提交的，一律视为放弃本年度评估。</w:t>
      </w:r>
    </w:p>
    <w:p w14:paraId="1CF1CCE3">
      <w:pPr>
        <w:keepNext w:val="0"/>
        <w:keepLines w:val="0"/>
        <w:pageBreakBefore w:val="0"/>
        <w:widowControl w:val="0"/>
        <w:kinsoku/>
        <w:wordWrap/>
        <w:overflowPunct/>
        <w:topLinePunct w:val="0"/>
        <w:autoSpaceDE/>
        <w:autoSpaceDN/>
        <w:bidi w:val="0"/>
        <w:spacing w:line="580" w:lineRule="exact"/>
        <w:ind w:right="-90"/>
        <w:jc w:val="both"/>
        <w:textAlignment w:val="auto"/>
        <w:rPr>
          <w:rFonts w:hint="eastAsia" w:ascii="仿宋_GB2312" w:hAnsi="方正仿宋_GBK" w:eastAsia="仿宋_GB2312" w:cs="方正仿宋_GBK"/>
          <w:kern w:val="2"/>
          <w:sz w:val="32"/>
          <w:szCs w:val="32"/>
          <w:lang w:val="en-US" w:eastAsia="zh-CN" w:bidi="ar-SA"/>
        </w:rPr>
      </w:pPr>
    </w:p>
    <w:p w14:paraId="29A1904F">
      <w:pPr>
        <w:keepNext w:val="0"/>
        <w:keepLines w:val="0"/>
        <w:pageBreakBefore w:val="0"/>
        <w:widowControl w:val="0"/>
        <w:kinsoku/>
        <w:wordWrap/>
        <w:overflowPunct/>
        <w:topLinePunct w:val="0"/>
        <w:autoSpaceDE/>
        <w:autoSpaceDN/>
        <w:bidi w:val="0"/>
        <w:spacing w:line="580" w:lineRule="exact"/>
        <w:ind w:right="-9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附件：1.苏州市社会组织评估申报书</w:t>
      </w:r>
    </w:p>
    <w:p w14:paraId="36A2DA3B">
      <w:pPr>
        <w:keepNext w:val="0"/>
        <w:keepLines w:val="0"/>
        <w:pageBreakBefore w:val="0"/>
        <w:widowControl w:val="0"/>
        <w:numPr>
          <w:ilvl w:val="0"/>
          <w:numId w:val="0"/>
        </w:numPr>
        <w:kinsoku/>
        <w:wordWrap/>
        <w:overflowPunct/>
        <w:topLinePunct w:val="0"/>
        <w:autoSpaceDE/>
        <w:autoSpaceDN/>
        <w:bidi w:val="0"/>
        <w:spacing w:line="580" w:lineRule="exact"/>
        <w:ind w:right="-90" w:rightChars="0" w:firstLine="1600" w:firstLineChars="5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2.江苏省社会组织评估指标（2025年修订）</w:t>
      </w:r>
    </w:p>
    <w:p w14:paraId="2D26CEBC">
      <w:pPr>
        <w:keepNext w:val="0"/>
        <w:keepLines w:val="0"/>
        <w:pageBreakBefore w:val="0"/>
        <w:widowControl w:val="0"/>
        <w:numPr>
          <w:ilvl w:val="0"/>
          <w:numId w:val="0"/>
        </w:numPr>
        <w:kinsoku/>
        <w:wordWrap/>
        <w:overflowPunct/>
        <w:topLinePunct w:val="0"/>
        <w:autoSpaceDE/>
        <w:autoSpaceDN/>
        <w:bidi w:val="0"/>
        <w:spacing w:line="580" w:lineRule="exact"/>
        <w:ind w:right="-90" w:rightChars="0" w:firstLine="1600" w:firstLineChars="5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3.社会组织评估工作指引</w:t>
      </w:r>
    </w:p>
    <w:p w14:paraId="4BC92FF2">
      <w:pPr>
        <w:keepNext w:val="0"/>
        <w:keepLines w:val="0"/>
        <w:pageBreakBefore w:val="0"/>
        <w:widowControl w:val="0"/>
        <w:numPr>
          <w:ilvl w:val="0"/>
          <w:numId w:val="0"/>
        </w:numPr>
        <w:kinsoku/>
        <w:wordWrap/>
        <w:overflowPunct/>
        <w:topLinePunct w:val="0"/>
        <w:autoSpaceDE/>
        <w:autoSpaceDN/>
        <w:bidi w:val="0"/>
        <w:spacing w:line="580" w:lineRule="exact"/>
        <w:ind w:right="-90" w:rightChars="0" w:firstLine="1600" w:firstLineChars="500"/>
        <w:jc w:val="both"/>
        <w:textAlignment w:val="auto"/>
        <w:rPr>
          <w:rFonts w:hint="eastAsia" w:ascii="仿宋_GB2312" w:hAnsi="仿宋_GB2312" w:eastAsia="仿宋_GB2312" w:cs="仿宋_GB2312"/>
          <w:bCs/>
          <w:color w:val="4C4C4C"/>
          <w:sz w:val="32"/>
          <w:szCs w:val="32"/>
        </w:rPr>
      </w:pPr>
      <w:r>
        <w:rPr>
          <w:rFonts w:hint="eastAsia" w:ascii="仿宋_GB2312" w:hAnsi="仿宋_GB2312" w:eastAsia="仿宋_GB2312" w:cs="仿宋_GB2312"/>
          <w:kern w:val="2"/>
          <w:sz w:val="32"/>
          <w:szCs w:val="32"/>
          <w:lang w:val="en-US" w:eastAsia="zh-CN" w:bidi="ar-SA"/>
        </w:rPr>
        <w:t xml:space="preserve">4.社会组织等级评估申报平台操-申报端操作指南 </w:t>
      </w:r>
      <w:r>
        <w:rPr>
          <w:rFonts w:hint="eastAsia" w:ascii="仿宋_GB2312" w:hAnsi="仿宋_GB2312" w:eastAsia="仿宋_GB2312" w:cs="仿宋_GB2312"/>
          <w:bCs/>
          <w:color w:val="4C4C4C"/>
          <w:sz w:val="32"/>
          <w:szCs w:val="32"/>
        </w:rPr>
        <w:t xml:space="preserve">            </w:t>
      </w:r>
    </w:p>
    <w:p w14:paraId="2BE6E388">
      <w:pPr>
        <w:keepNext w:val="0"/>
        <w:keepLines w:val="0"/>
        <w:pageBreakBefore w:val="0"/>
        <w:widowControl w:val="0"/>
        <w:kinsoku/>
        <w:wordWrap/>
        <w:overflowPunct/>
        <w:topLinePunct w:val="0"/>
        <w:autoSpaceDE/>
        <w:autoSpaceDN/>
        <w:bidi w:val="0"/>
        <w:spacing w:line="580" w:lineRule="exact"/>
        <w:ind w:right="-90"/>
        <w:jc w:val="right"/>
        <w:textAlignment w:val="auto"/>
        <w:rPr>
          <w:rFonts w:hint="eastAsia" w:ascii="仿宋_GB2312" w:hAnsi="仿宋_GB2312" w:eastAsia="仿宋_GB2312" w:cs="仿宋_GB2312"/>
          <w:bCs/>
          <w:color w:val="4C4C4C"/>
          <w:sz w:val="32"/>
          <w:szCs w:val="32"/>
        </w:rPr>
      </w:pPr>
    </w:p>
    <w:p w14:paraId="226453A6">
      <w:pPr>
        <w:keepNext w:val="0"/>
        <w:keepLines w:val="0"/>
        <w:pageBreakBefore w:val="0"/>
        <w:widowControl w:val="0"/>
        <w:kinsoku/>
        <w:wordWrap/>
        <w:overflowPunct/>
        <w:topLinePunct w:val="0"/>
        <w:autoSpaceDE/>
        <w:autoSpaceDN/>
        <w:bidi w:val="0"/>
        <w:spacing w:line="580" w:lineRule="exact"/>
        <w:ind w:right="-90"/>
        <w:jc w:val="both"/>
        <w:textAlignment w:val="auto"/>
        <w:rPr>
          <w:rFonts w:hint="eastAsia" w:ascii="仿宋_GB2312" w:hAnsi="仿宋_GB2312" w:eastAsia="仿宋_GB2312" w:cs="仿宋_GB2312"/>
          <w:bCs/>
          <w:color w:val="4C4C4C"/>
          <w:sz w:val="32"/>
          <w:szCs w:val="32"/>
          <w:lang w:eastAsia="zh-CN"/>
        </w:rPr>
      </w:pPr>
      <w:bookmarkStart w:id="0" w:name="_GoBack"/>
      <w:bookmarkEnd w:id="0"/>
    </w:p>
    <w:p w14:paraId="6057ACED">
      <w:pPr>
        <w:keepNext w:val="0"/>
        <w:keepLines w:val="0"/>
        <w:pageBreakBefore w:val="0"/>
        <w:widowControl w:val="0"/>
        <w:kinsoku/>
        <w:wordWrap/>
        <w:overflowPunct/>
        <w:topLinePunct w:val="0"/>
        <w:autoSpaceDE/>
        <w:autoSpaceDN/>
        <w:bidi w:val="0"/>
        <w:spacing w:line="580" w:lineRule="exact"/>
        <w:ind w:right="-90"/>
        <w:jc w:val="both"/>
        <w:textAlignment w:val="auto"/>
        <w:rPr>
          <w:rFonts w:hint="eastAsia" w:ascii="仿宋_GB2312" w:hAnsi="仿宋_GB2312" w:eastAsia="仿宋_GB2312" w:cs="仿宋_GB2312"/>
          <w:bCs/>
          <w:color w:val="4C4C4C"/>
          <w:sz w:val="32"/>
          <w:szCs w:val="32"/>
          <w:lang w:eastAsia="zh-CN"/>
        </w:rPr>
      </w:pPr>
    </w:p>
    <w:p w14:paraId="5478C61A">
      <w:pPr>
        <w:keepNext w:val="0"/>
        <w:keepLines w:val="0"/>
        <w:pageBreakBefore w:val="0"/>
        <w:widowControl w:val="0"/>
        <w:kinsoku/>
        <w:wordWrap/>
        <w:overflowPunct/>
        <w:topLinePunct w:val="0"/>
        <w:autoSpaceDE/>
        <w:autoSpaceDN/>
        <w:bidi w:val="0"/>
        <w:spacing w:line="580" w:lineRule="exact"/>
        <w:ind w:right="-90"/>
        <w:jc w:val="both"/>
        <w:textAlignment w:val="auto"/>
        <w:rPr>
          <w:rFonts w:hint="eastAsia" w:ascii="仿宋_GB2312" w:hAnsi="仿宋_GB2312" w:eastAsia="仿宋_GB2312" w:cs="仿宋_GB2312"/>
          <w:bCs/>
          <w:color w:val="4C4C4C"/>
          <w:sz w:val="32"/>
          <w:szCs w:val="32"/>
          <w:lang w:eastAsia="zh-CN"/>
        </w:rPr>
      </w:pPr>
    </w:p>
    <w:p w14:paraId="6F2C28F4">
      <w:pPr>
        <w:keepNext w:val="0"/>
        <w:keepLines w:val="0"/>
        <w:pageBreakBefore w:val="0"/>
        <w:widowControl w:val="0"/>
        <w:kinsoku/>
        <w:wordWrap/>
        <w:overflowPunct/>
        <w:topLinePunct w:val="0"/>
        <w:autoSpaceDE/>
        <w:autoSpaceDN/>
        <w:bidi w:val="0"/>
        <w:spacing w:line="580" w:lineRule="exact"/>
        <w:ind w:right="-90"/>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84"/>
          <w:kern w:val="0"/>
          <w:sz w:val="32"/>
          <w:szCs w:val="32"/>
          <w:fitText w:val="6666" w:id="1"/>
        </w:rPr>
        <w:t>苏州市姑苏区民政和卫生健康</w:t>
      </w:r>
      <w:r>
        <w:rPr>
          <w:rFonts w:hint="eastAsia" w:ascii="仿宋_GB2312" w:hAnsi="仿宋_GB2312" w:eastAsia="仿宋_GB2312" w:cs="仿宋_GB2312"/>
          <w:spacing w:val="1"/>
          <w:kern w:val="0"/>
          <w:sz w:val="32"/>
          <w:szCs w:val="32"/>
          <w:fitText w:val="6666" w:id="1"/>
        </w:rPr>
        <w:t>局</w:t>
      </w:r>
    </w:p>
    <w:p w14:paraId="582B2C19">
      <w:pPr>
        <w:keepNext w:val="0"/>
        <w:keepLines w:val="0"/>
        <w:pageBreakBefore w:val="0"/>
        <w:widowControl w:val="0"/>
        <w:kinsoku/>
        <w:wordWrap/>
        <w:overflowPunct/>
        <w:topLinePunct w:val="0"/>
        <w:autoSpaceDE/>
        <w:autoSpaceDN/>
        <w:bidi w:val="0"/>
        <w:spacing w:line="580" w:lineRule="exact"/>
        <w:ind w:right="-88" w:rightChars="-42"/>
        <w:jc w:val="right"/>
        <w:textAlignment w:val="auto"/>
        <w:rPr>
          <w:rFonts w:hint="eastAsia" w:ascii="仿宋_GB2312" w:hAnsi="仿宋_GB2312" w:eastAsia="仿宋_GB2312" w:cs="仿宋_GB2312"/>
          <w:spacing w:val="-28"/>
          <w:kern w:val="0"/>
          <w:sz w:val="32"/>
          <w:szCs w:val="32"/>
        </w:rPr>
      </w:pPr>
      <w:r>
        <w:rPr>
          <w:rFonts w:hint="eastAsia" w:ascii="仿宋_GB2312" w:hAnsi="仿宋_GB2312" w:eastAsia="仿宋_GB2312" w:cs="仿宋_GB2312"/>
          <w:spacing w:val="1"/>
          <w:w w:val="99"/>
          <w:kern w:val="0"/>
          <w:sz w:val="32"/>
          <w:szCs w:val="32"/>
          <w:fitText w:val="6666" w:id="2"/>
        </w:rPr>
        <w:t>苏州国家历史文化名城保护区民政和卫生健康</w:t>
      </w:r>
      <w:r>
        <w:rPr>
          <w:rFonts w:hint="eastAsia" w:ascii="仿宋_GB2312" w:hAnsi="仿宋_GB2312" w:eastAsia="仿宋_GB2312" w:cs="仿宋_GB2312"/>
          <w:spacing w:val="6"/>
          <w:w w:val="99"/>
          <w:kern w:val="0"/>
          <w:sz w:val="32"/>
          <w:szCs w:val="32"/>
          <w:fitText w:val="6666" w:id="2"/>
        </w:rPr>
        <w:t>局</w:t>
      </w:r>
    </w:p>
    <w:p w14:paraId="201EA427">
      <w:pPr>
        <w:keepNext w:val="0"/>
        <w:keepLines w:val="0"/>
        <w:pageBreakBefore w:val="0"/>
        <w:widowControl w:val="0"/>
        <w:kinsoku/>
        <w:wordWrap/>
        <w:overflowPunct/>
        <w:topLinePunct w:val="0"/>
        <w:autoSpaceDE/>
        <w:autoSpaceDN/>
        <w:bidi w:val="0"/>
        <w:spacing w:line="580" w:lineRule="exact"/>
        <w:ind w:right="-88" w:rightChars="-42"/>
        <w:jc w:val="center"/>
        <w:textAlignment w:val="auto"/>
        <w:rPr>
          <w:rFonts w:hint="eastAsia" w:ascii="仿宋_GB2312" w:hAnsi="仿宋_GB2312" w:eastAsia="仿宋_GB2312" w:cs="仿宋_GB2312"/>
          <w:spacing w:val="-28"/>
          <w:kern w:val="0"/>
          <w:sz w:val="32"/>
          <w:szCs w:val="32"/>
          <w:lang w:val="en-US" w:eastAsia="zh-CN"/>
        </w:rPr>
      </w:pPr>
      <w:r>
        <w:rPr>
          <w:rFonts w:hint="eastAsia" w:ascii="仿宋_GB2312" w:hAnsi="仿宋_GB2312" w:eastAsia="仿宋_GB2312" w:cs="仿宋_GB2312"/>
          <w:spacing w:val="-28"/>
          <w:kern w:val="0"/>
          <w:sz w:val="32"/>
          <w:szCs w:val="32"/>
        </w:rPr>
        <w:t xml:space="preserve">                </w:t>
      </w:r>
      <w:r>
        <w:rPr>
          <w:rFonts w:hint="eastAsia" w:ascii="仿宋_GB2312" w:hAnsi="仿宋_GB2312" w:eastAsia="仿宋_GB2312" w:cs="仿宋_GB2312"/>
          <w:spacing w:val="-28"/>
          <w:kern w:val="0"/>
          <w:sz w:val="32"/>
          <w:szCs w:val="32"/>
          <w:lang w:val="en-US" w:eastAsia="zh-CN"/>
        </w:rPr>
        <w:t xml:space="preserve">    </w:t>
      </w:r>
      <w:r>
        <w:rPr>
          <w:rFonts w:hint="eastAsia" w:ascii="仿宋_GB2312" w:hAnsi="仿宋_GB2312" w:eastAsia="仿宋_GB2312" w:cs="仿宋_GB2312"/>
          <w:spacing w:val="-28"/>
          <w:kern w:val="0"/>
          <w:sz w:val="32"/>
          <w:szCs w:val="32"/>
        </w:rPr>
        <w:t>20</w:t>
      </w:r>
      <w:r>
        <w:rPr>
          <w:rFonts w:hint="eastAsia" w:ascii="仿宋_GB2312" w:hAnsi="仿宋_GB2312" w:eastAsia="仿宋_GB2312" w:cs="仿宋_GB2312"/>
          <w:spacing w:val="-28"/>
          <w:kern w:val="0"/>
          <w:sz w:val="32"/>
          <w:szCs w:val="32"/>
          <w:lang w:val="en-US" w:eastAsia="zh-CN"/>
        </w:rPr>
        <w:t>25</w:t>
      </w:r>
      <w:r>
        <w:rPr>
          <w:rFonts w:hint="eastAsia" w:ascii="仿宋_GB2312" w:hAnsi="仿宋_GB2312" w:eastAsia="仿宋_GB2312" w:cs="仿宋_GB2312"/>
          <w:spacing w:val="-28"/>
          <w:kern w:val="0"/>
          <w:sz w:val="32"/>
          <w:szCs w:val="32"/>
        </w:rPr>
        <w:t>年</w:t>
      </w:r>
      <w:r>
        <w:rPr>
          <w:rFonts w:hint="eastAsia" w:ascii="仿宋_GB2312" w:hAnsi="仿宋_GB2312" w:eastAsia="仿宋_GB2312" w:cs="仿宋_GB2312"/>
          <w:spacing w:val="-28"/>
          <w:kern w:val="0"/>
          <w:sz w:val="32"/>
          <w:szCs w:val="32"/>
          <w:lang w:val="en-US" w:eastAsia="zh-CN"/>
        </w:rPr>
        <w:t>6</w:t>
      </w:r>
      <w:r>
        <w:rPr>
          <w:rFonts w:hint="eastAsia" w:ascii="仿宋_GB2312" w:hAnsi="仿宋_GB2312" w:eastAsia="仿宋_GB2312" w:cs="仿宋_GB2312"/>
          <w:spacing w:val="-28"/>
          <w:kern w:val="0"/>
          <w:sz w:val="32"/>
          <w:szCs w:val="32"/>
        </w:rPr>
        <w:t>月</w:t>
      </w:r>
      <w:r>
        <w:rPr>
          <w:rFonts w:hint="eastAsia" w:ascii="仿宋_GB2312" w:hAnsi="仿宋_GB2312" w:eastAsia="仿宋_GB2312" w:cs="仿宋_GB2312"/>
          <w:spacing w:val="-28"/>
          <w:kern w:val="0"/>
          <w:sz w:val="32"/>
          <w:szCs w:val="32"/>
          <w:lang w:val="en-US" w:eastAsia="zh-CN"/>
        </w:rPr>
        <w:t>27日</w:t>
      </w:r>
    </w:p>
    <w:p w14:paraId="580B4FAF">
      <w:pPr>
        <w:keepNext w:val="0"/>
        <w:keepLines w:val="0"/>
        <w:pageBreakBefore w:val="0"/>
        <w:widowControl w:val="0"/>
        <w:kinsoku/>
        <w:wordWrap/>
        <w:overflowPunct/>
        <w:topLinePunct w:val="0"/>
        <w:autoSpaceDE/>
        <w:autoSpaceDN/>
        <w:bidi w:val="0"/>
        <w:spacing w:line="580" w:lineRule="exact"/>
        <w:ind w:right="-88" w:rightChars="-42"/>
        <w:jc w:val="center"/>
        <w:textAlignment w:val="auto"/>
        <w:rPr>
          <w:rFonts w:hint="eastAsia" w:ascii="仿宋_GB2312" w:hAnsi="仿宋" w:eastAsia="仿宋_GB2312"/>
          <w:spacing w:val="-28"/>
          <w:kern w:val="0"/>
          <w:sz w:val="32"/>
          <w:szCs w:val="32"/>
          <w:lang w:val="en-US" w:eastAsia="zh-CN"/>
        </w:rPr>
      </w:pPr>
    </w:p>
    <w:p w14:paraId="14FFDEB8">
      <w:pPr>
        <w:keepNext w:val="0"/>
        <w:keepLines w:val="0"/>
        <w:pageBreakBefore w:val="0"/>
        <w:widowControl w:val="0"/>
        <w:kinsoku/>
        <w:wordWrap/>
        <w:overflowPunct/>
        <w:topLinePunct w:val="0"/>
        <w:autoSpaceDE/>
        <w:autoSpaceDN/>
        <w:bidi w:val="0"/>
        <w:spacing w:line="580" w:lineRule="exact"/>
        <w:ind w:right="-88" w:rightChars="-42"/>
        <w:jc w:val="center"/>
        <w:textAlignment w:val="auto"/>
        <w:rPr>
          <w:rFonts w:hint="default" w:ascii="仿宋_GB2312" w:hAnsi="仿宋" w:eastAsia="仿宋_GB2312"/>
          <w:spacing w:val="-28"/>
          <w:kern w:val="0"/>
          <w:sz w:val="32"/>
          <w:szCs w:val="32"/>
          <w:lang w:val="en-US" w:eastAsia="zh-CN"/>
        </w:rPr>
        <w:sectPr>
          <w:footerReference r:id="rId3" w:type="default"/>
          <w:pgSz w:w="11906" w:h="16838"/>
          <w:pgMar w:top="2041" w:right="1474" w:bottom="1928" w:left="1587" w:header="851" w:footer="992" w:gutter="0"/>
          <w:cols w:space="425" w:num="1"/>
          <w:docGrid w:type="lines" w:linePitch="312" w:charSpace="0"/>
        </w:sectPr>
      </w:pPr>
    </w:p>
    <w:p w14:paraId="4992BF98">
      <w:pPr>
        <w:spacing w:line="480" w:lineRule="exact"/>
        <w:rPr>
          <w:rFonts w:hint="eastAsia" w:ascii="黑体" w:hAnsi="黑体" w:eastAsia="黑体" w:cs="黑体"/>
          <w:sz w:val="32"/>
          <w:szCs w:val="32"/>
        </w:rPr>
      </w:pPr>
      <w:r>
        <w:rPr>
          <w:rFonts w:hint="eastAsia" w:ascii="黑体" w:hAnsi="黑体" w:eastAsia="黑体" w:cs="黑体"/>
          <w:sz w:val="32"/>
          <w:szCs w:val="32"/>
        </w:rPr>
        <w:t>附件1</w:t>
      </w:r>
    </w:p>
    <w:p w14:paraId="60C825DE">
      <w:pPr>
        <w:spacing w:line="480" w:lineRule="exact"/>
        <w:jc w:val="center"/>
        <w:rPr>
          <w:rFonts w:eastAsia="黑体"/>
          <w:spacing w:val="40"/>
          <w:sz w:val="44"/>
          <w:szCs w:val="44"/>
        </w:rPr>
      </w:pPr>
    </w:p>
    <w:p w14:paraId="76B372F0">
      <w:pPr>
        <w:spacing w:line="480" w:lineRule="exact"/>
        <w:jc w:val="center"/>
        <w:rPr>
          <w:rFonts w:eastAsia="黑体"/>
          <w:spacing w:val="40"/>
          <w:sz w:val="44"/>
          <w:szCs w:val="44"/>
        </w:rPr>
      </w:pPr>
    </w:p>
    <w:p w14:paraId="16D8354E">
      <w:pPr>
        <w:spacing w:line="480" w:lineRule="exact"/>
        <w:jc w:val="center"/>
        <w:rPr>
          <w:rFonts w:eastAsia="黑体"/>
          <w:spacing w:val="40"/>
          <w:sz w:val="44"/>
          <w:szCs w:val="44"/>
        </w:rPr>
      </w:pPr>
    </w:p>
    <w:p w14:paraId="586DB7AB">
      <w:pPr>
        <w:spacing w:line="480" w:lineRule="exact"/>
        <w:jc w:val="center"/>
        <w:rPr>
          <w:rFonts w:hint="eastAsia" w:eastAsia="黑体"/>
          <w:spacing w:val="40"/>
          <w:sz w:val="44"/>
          <w:szCs w:val="44"/>
        </w:rPr>
      </w:pPr>
    </w:p>
    <w:p w14:paraId="4A212432">
      <w:pPr>
        <w:spacing w:line="480" w:lineRule="exact"/>
        <w:jc w:val="center"/>
        <w:rPr>
          <w:rFonts w:hint="eastAsia" w:ascii="方正小标宋简体" w:hAnsi="方正小标宋简体" w:eastAsia="方正小标宋简体" w:cs="方正小标宋简体"/>
          <w:spacing w:val="40"/>
          <w:sz w:val="44"/>
          <w:szCs w:val="44"/>
        </w:rPr>
      </w:pPr>
      <w:r>
        <w:rPr>
          <w:rFonts w:hint="eastAsia" w:ascii="方正小标宋简体" w:hAnsi="方正小标宋简体" w:eastAsia="方正小标宋简体" w:cs="方正小标宋简体"/>
          <w:spacing w:val="40"/>
          <w:sz w:val="44"/>
          <w:szCs w:val="44"/>
        </w:rPr>
        <w:t>苏州市社会组织评估申报书</w:t>
      </w:r>
    </w:p>
    <w:p w14:paraId="4253C827">
      <w:pPr>
        <w:spacing w:line="480" w:lineRule="exact"/>
        <w:jc w:val="center"/>
        <w:rPr>
          <w:rFonts w:eastAsia="仿宋_GB2312"/>
          <w:sz w:val="28"/>
          <w:szCs w:val="28"/>
        </w:rPr>
      </w:pPr>
    </w:p>
    <w:p w14:paraId="24E8E578">
      <w:pPr>
        <w:spacing w:line="480" w:lineRule="exact"/>
        <w:rPr>
          <w:rFonts w:eastAsia="仿宋_GB2312"/>
          <w:sz w:val="28"/>
          <w:szCs w:val="28"/>
        </w:rPr>
      </w:pPr>
    </w:p>
    <w:p w14:paraId="4B6D5C95">
      <w:pPr>
        <w:spacing w:line="480" w:lineRule="exact"/>
        <w:rPr>
          <w:rFonts w:eastAsia="仿宋_GB2312"/>
          <w:sz w:val="28"/>
          <w:szCs w:val="28"/>
        </w:rPr>
      </w:pPr>
    </w:p>
    <w:p w14:paraId="26FD1F1E">
      <w:pPr>
        <w:spacing w:line="480" w:lineRule="exact"/>
        <w:rPr>
          <w:rFonts w:eastAsia="仿宋_GB2312"/>
          <w:sz w:val="28"/>
          <w:szCs w:val="28"/>
        </w:rPr>
      </w:pPr>
    </w:p>
    <w:p w14:paraId="09806F08">
      <w:pPr>
        <w:spacing w:line="480" w:lineRule="exact"/>
        <w:rPr>
          <w:rFonts w:eastAsia="仿宋_GB2312"/>
          <w:sz w:val="28"/>
          <w:szCs w:val="28"/>
        </w:rPr>
      </w:pPr>
    </w:p>
    <w:p w14:paraId="2D499E7E">
      <w:pPr>
        <w:spacing w:line="480" w:lineRule="exact"/>
        <w:rPr>
          <w:rFonts w:eastAsia="仿宋_GB2312"/>
          <w:sz w:val="28"/>
          <w:szCs w:val="28"/>
        </w:rPr>
      </w:pPr>
    </w:p>
    <w:p w14:paraId="64AB09E7">
      <w:pPr>
        <w:spacing w:line="480" w:lineRule="exact"/>
        <w:rPr>
          <w:rFonts w:eastAsia="仿宋_GB2312"/>
          <w:sz w:val="28"/>
          <w:szCs w:val="28"/>
        </w:rPr>
      </w:pPr>
    </w:p>
    <w:p w14:paraId="2658112D">
      <w:pPr>
        <w:spacing w:line="480" w:lineRule="exact"/>
        <w:rPr>
          <w:rFonts w:eastAsia="仿宋_GB2312"/>
          <w:sz w:val="28"/>
          <w:szCs w:val="28"/>
        </w:rPr>
      </w:pPr>
    </w:p>
    <w:p w14:paraId="4F044F0E">
      <w:pPr>
        <w:spacing w:line="480" w:lineRule="exact"/>
        <w:rPr>
          <w:rFonts w:eastAsia="仿宋_GB2312"/>
          <w:sz w:val="28"/>
          <w:szCs w:val="28"/>
        </w:rPr>
      </w:pPr>
    </w:p>
    <w:p w14:paraId="0CEB96C9">
      <w:pPr>
        <w:spacing w:line="480" w:lineRule="exact"/>
        <w:rPr>
          <w:rFonts w:eastAsia="仿宋_GB2312"/>
          <w:sz w:val="28"/>
          <w:szCs w:val="28"/>
        </w:rPr>
      </w:pPr>
    </w:p>
    <w:p w14:paraId="15A14E9C">
      <w:pPr>
        <w:spacing w:line="480" w:lineRule="exact"/>
        <w:rPr>
          <w:rFonts w:eastAsia="仿宋_GB2312"/>
          <w:sz w:val="28"/>
          <w:szCs w:val="28"/>
        </w:rPr>
      </w:pPr>
    </w:p>
    <w:p w14:paraId="2DDBA5EC">
      <w:pPr>
        <w:spacing w:line="480" w:lineRule="exact"/>
        <w:rPr>
          <w:rFonts w:eastAsia="仿宋_GB2312"/>
          <w:sz w:val="28"/>
          <w:szCs w:val="28"/>
        </w:rPr>
      </w:pPr>
    </w:p>
    <w:p w14:paraId="56F979C3">
      <w:pPr>
        <w:spacing w:line="480" w:lineRule="exact"/>
        <w:rPr>
          <w:rFonts w:eastAsia="仿宋_GB2312"/>
          <w:sz w:val="28"/>
          <w:szCs w:val="28"/>
        </w:rPr>
      </w:pPr>
    </w:p>
    <w:p w14:paraId="059691A6">
      <w:pPr>
        <w:spacing w:line="480" w:lineRule="exact"/>
        <w:rPr>
          <w:rFonts w:eastAsia="仿宋_GB2312"/>
          <w:sz w:val="28"/>
          <w:szCs w:val="28"/>
        </w:rPr>
      </w:pPr>
    </w:p>
    <w:p w14:paraId="34D8AE89">
      <w:pPr>
        <w:spacing w:line="480" w:lineRule="exact"/>
        <w:rPr>
          <w:rFonts w:eastAsia="仿宋_GB2312"/>
          <w:sz w:val="28"/>
          <w:szCs w:val="28"/>
        </w:rPr>
      </w:pPr>
    </w:p>
    <w:p w14:paraId="1FD26587">
      <w:pPr>
        <w:spacing w:line="480" w:lineRule="exact"/>
        <w:ind w:firstLine="540" w:firstLineChars="150"/>
        <w:rPr>
          <w:rFonts w:eastAsia="仿宋_GB2312"/>
          <w:spacing w:val="40"/>
          <w:sz w:val="28"/>
          <w:szCs w:val="28"/>
        </w:rPr>
      </w:pPr>
      <w:r>
        <w:rPr>
          <w:rFonts w:eastAsia="仿宋_GB2312"/>
          <w:spacing w:val="40"/>
          <w:sz w:val="28"/>
          <w:szCs w:val="28"/>
        </w:rPr>
        <mc:AlternateContent>
          <mc:Choice Requires="wps">
            <w:drawing>
              <wp:anchor distT="0" distB="0" distL="114300" distR="114300" simplePos="0" relativeHeight="251662336" behindDoc="0" locked="0" layoutInCell="1" allowOverlap="1">
                <wp:simplePos x="0" y="0"/>
                <wp:positionH relativeFrom="column">
                  <wp:posOffset>1708150</wp:posOffset>
                </wp:positionH>
                <wp:positionV relativeFrom="paragraph">
                  <wp:posOffset>299085</wp:posOffset>
                </wp:positionV>
                <wp:extent cx="28638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286385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23.55pt;height:0pt;width:225.5pt;z-index:251662336;mso-width-relative:page;mso-height-relative:page;" filled="f" stroked="t" coordsize="21600,21600" o:gfxdata="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Zogu3YAAAACQEAAA8AAAAAAAAAAQAgAAAAIgAAAGRycy9kb3ducmV2LnhtbFBL&#10;AQIUABQAAAAIAIdO4kCLMR4X9gEAAOQDAAAOAAAAAAAAAAEAIAAAACcBAABkcnMvZTJvRG9jLnht&#10;bFBLBQYAAAAABgAGAFkBAACPBQAAAAA=&#10;">
                <v:fill on="f" focussize="0,0"/>
                <v:stroke weight="0.25pt" color="#000000" joinstyle="round"/>
                <v:imagedata o:title=""/>
                <o:lock v:ext="edit" aspectratio="f"/>
              </v:line>
            </w:pict>
          </mc:Fallback>
        </mc:AlternateContent>
      </w:r>
      <w:r>
        <w:rPr>
          <w:rFonts w:eastAsia="仿宋_GB2312"/>
          <w:spacing w:val="40"/>
          <w:sz w:val="28"/>
          <w:szCs w:val="28"/>
        </w:rPr>
        <w:t>社会组织名称</w:t>
      </w:r>
    </w:p>
    <w:p w14:paraId="14FCB5F5">
      <w:pPr>
        <w:spacing w:line="480" w:lineRule="exact"/>
        <w:ind w:firstLine="756" w:firstLineChars="150"/>
        <w:rPr>
          <w:rFonts w:eastAsia="仿宋_GB2312"/>
          <w:spacing w:val="40"/>
          <w:sz w:val="28"/>
          <w:szCs w:val="28"/>
        </w:rPr>
      </w:pPr>
      <w:r>
        <w:rPr>
          <w:rFonts w:eastAsia="仿宋_GB2312"/>
          <w:spacing w:val="112"/>
          <w:sz w:val="28"/>
          <w:szCs w:val="28"/>
        </w:rPr>
        <mc:AlternateContent>
          <mc:Choice Requires="wps">
            <w:drawing>
              <wp:anchor distT="0" distB="0" distL="114300" distR="114300" simplePos="0" relativeHeight="251661312" behindDoc="0" locked="0" layoutInCell="1" allowOverlap="1">
                <wp:simplePos x="0" y="0"/>
                <wp:positionH relativeFrom="column">
                  <wp:posOffset>1708150</wp:posOffset>
                </wp:positionH>
                <wp:positionV relativeFrom="paragraph">
                  <wp:posOffset>299085</wp:posOffset>
                </wp:positionV>
                <wp:extent cx="28638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286385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23.55pt;height:0pt;width:225.5pt;z-index:251661312;mso-width-relative:page;mso-height-relative:page;" filled="f" stroked="t" coordsize="21600,21600" o:gfxdata="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Zogu3YAAAACQEAAA8AAAAAAAAAAQAgAAAAIgAAAGRycy9kb3ducmV2LnhtbFBL&#10;AQIUABQAAAAIAIdO4kCaWnp69gEAAOQDAAAOAAAAAAAAAAEAIAAAACcBAABkcnMvZTJvRG9jLnht&#10;bFBLBQYAAAAABgAGAFkBAACPBQAAAAA=&#10;">
                <v:fill on="f" focussize="0,0"/>
                <v:stroke weight="0.25pt" color="#000000" joinstyle="round"/>
                <v:imagedata o:title=""/>
                <o:lock v:ext="edit" aspectratio="f"/>
              </v:line>
            </w:pict>
          </mc:Fallback>
        </mc:AlternateContent>
      </w:r>
      <w:r>
        <w:rPr>
          <w:rFonts w:eastAsia="仿宋_GB2312"/>
          <w:w w:val="95"/>
          <w:sz w:val="28"/>
          <w:szCs w:val="28"/>
        </w:rPr>
        <w:t>统一社会信用代码</w:t>
      </w:r>
    </w:p>
    <w:p w14:paraId="3E60FA52">
      <w:pPr>
        <w:spacing w:line="480" w:lineRule="exact"/>
        <w:ind w:firstLine="660" w:firstLineChars="150"/>
        <w:rPr>
          <w:rFonts w:eastAsia="仿宋_GB2312"/>
          <w:spacing w:val="80"/>
          <w:kern w:val="0"/>
          <w:sz w:val="28"/>
          <w:szCs w:val="28"/>
        </w:rPr>
      </w:pPr>
      <w:r>
        <w:rPr>
          <w:rFonts w:eastAsia="仿宋_GB2312"/>
          <w:spacing w:val="80"/>
          <w:sz w:val="28"/>
          <w:szCs w:val="28"/>
        </w:rPr>
        <mc:AlternateContent>
          <mc:Choice Requires="wps">
            <w:drawing>
              <wp:anchor distT="0" distB="0" distL="114300" distR="114300" simplePos="0" relativeHeight="251659264" behindDoc="0" locked="0" layoutInCell="1" allowOverlap="1">
                <wp:simplePos x="0" y="0"/>
                <wp:positionH relativeFrom="column">
                  <wp:posOffset>1708150</wp:posOffset>
                </wp:positionH>
                <wp:positionV relativeFrom="paragraph">
                  <wp:posOffset>295910</wp:posOffset>
                </wp:positionV>
                <wp:extent cx="2863850" cy="1270"/>
                <wp:effectExtent l="0" t="0" r="0" b="0"/>
                <wp:wrapNone/>
                <wp:docPr id="6" name="直接连接符 6"/>
                <wp:cNvGraphicFramePr/>
                <a:graphic xmlns:a="http://schemas.openxmlformats.org/drawingml/2006/main">
                  <a:graphicData uri="http://schemas.microsoft.com/office/word/2010/wordprocessingShape">
                    <wps:wsp>
                      <wps:cNvCnPr/>
                      <wps:spPr>
                        <a:xfrm>
                          <a:off x="0" y="0"/>
                          <a:ext cx="2863850" cy="127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23.3pt;height:0.1pt;width:225.5pt;z-index:251659264;mso-width-relative:page;mso-height-relative:page;" filled="f" stroked="t" coordsize="21600,21600" o:gfxdata="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L+uaK2AAAAAkBAAAPAAAAAAAAAAEAIAAAACIAAABkcnMvZG93bnJldi54&#10;bWxQSwECFAAUAAAACACHTuJALJa5+/oBAADnAwAADgAAAAAAAAABACAAAAAnAQAAZHJzL2Uyb0Rv&#10;Yy54bWxQSwUGAAAAAAYABgBZAQAAkwUAAAAA&#10;">
                <v:fill on="f" focussize="0,0"/>
                <v:stroke weight="0.25pt" color="#000000" joinstyle="round"/>
                <v:imagedata o:title=""/>
                <o:lock v:ext="edit" aspectratio="f"/>
              </v:line>
            </w:pict>
          </mc:Fallback>
        </mc:AlternateContent>
      </w:r>
      <w:r>
        <w:rPr>
          <w:rFonts w:eastAsia="仿宋_GB2312"/>
          <w:spacing w:val="80"/>
          <w:kern w:val="0"/>
          <w:sz w:val="28"/>
          <w:szCs w:val="28"/>
        </w:rPr>
        <w:t xml:space="preserve">法定代表人 </w:t>
      </w:r>
    </w:p>
    <w:p w14:paraId="7DA0619C">
      <w:pPr>
        <w:spacing w:line="480" w:lineRule="exact"/>
        <w:ind w:firstLine="756" w:firstLineChars="150"/>
        <w:rPr>
          <w:rFonts w:eastAsia="仿宋_GB2312"/>
          <w:spacing w:val="112"/>
          <w:sz w:val="28"/>
          <w:szCs w:val="28"/>
        </w:rPr>
      </w:pPr>
      <w:r>
        <w:rPr>
          <w:rFonts w:eastAsia="仿宋_GB2312"/>
          <w:spacing w:val="112"/>
          <w:sz w:val="28"/>
          <w:szCs w:val="28"/>
        </w:rPr>
        <mc:AlternateContent>
          <mc:Choice Requires="wps">
            <w:drawing>
              <wp:anchor distT="0" distB="0" distL="114300" distR="114300" simplePos="0" relativeHeight="251660288" behindDoc="0" locked="0" layoutInCell="1" allowOverlap="1">
                <wp:simplePos x="0" y="0"/>
                <wp:positionH relativeFrom="column">
                  <wp:posOffset>1714500</wp:posOffset>
                </wp:positionH>
                <wp:positionV relativeFrom="paragraph">
                  <wp:posOffset>299085</wp:posOffset>
                </wp:positionV>
                <wp:extent cx="2857500"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2857500" cy="381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35pt;margin-top:23.55pt;height:0.3pt;width:225pt;z-index:251660288;mso-width-relative:page;mso-height-relative:page;" filled="f" stroked="t" coordsize="21600,21600" o:gfxdata="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TJodk1QAAAAkBAAAPAAAAAAAAAAEAIAAAACIAAABkcnMvZG93bnJl&#10;di54bWxQSwECFAAUAAAACACHTuJAzlLTwgACAADxAwAADgAAAAAAAAABACAAAAAkAQAAZHJzL2Uy&#10;b0RvYy54bWxQSwUGAAAAAAYABgBZAQAAlgUAAAAA&#10;">
                <v:fill on="f" focussize="0,0"/>
                <v:stroke weight="0.25pt" color="#000000" joinstyle="round"/>
                <v:imagedata o:title=""/>
                <o:lock v:ext="edit" aspectratio="f"/>
              </v:line>
            </w:pict>
          </mc:Fallback>
        </mc:AlternateContent>
      </w:r>
      <w:r>
        <w:rPr>
          <w:rFonts w:eastAsia="仿宋_GB2312"/>
          <w:spacing w:val="112"/>
          <w:sz w:val="28"/>
          <w:szCs w:val="28"/>
        </w:rPr>
        <w:t>申报日期</w:t>
      </w:r>
    </w:p>
    <w:p w14:paraId="38A46B6F">
      <w:pPr>
        <w:spacing w:line="480" w:lineRule="exact"/>
        <w:rPr>
          <w:rFonts w:eastAsia="仿宋_GB2312"/>
          <w:sz w:val="28"/>
          <w:szCs w:val="28"/>
        </w:rPr>
      </w:pPr>
    </w:p>
    <w:p w14:paraId="6E78AD7C">
      <w:pPr>
        <w:spacing w:line="480" w:lineRule="exact"/>
        <w:jc w:val="center"/>
        <w:rPr>
          <w:rFonts w:eastAsia="仿宋_GB2312"/>
          <w:sz w:val="28"/>
          <w:szCs w:val="28"/>
        </w:rPr>
      </w:pPr>
    </w:p>
    <w:p w14:paraId="1CACEDC8">
      <w:pPr>
        <w:spacing w:line="480" w:lineRule="exact"/>
        <w:jc w:val="center"/>
        <w:rPr>
          <w:rFonts w:eastAsia="仿宋_GB2312"/>
          <w:sz w:val="28"/>
          <w:szCs w:val="28"/>
        </w:rPr>
      </w:pPr>
      <w:r>
        <w:rPr>
          <w:rFonts w:hint="eastAsia" w:eastAsia="仿宋_GB2312"/>
          <w:sz w:val="28"/>
          <w:szCs w:val="28"/>
        </w:rPr>
        <w:t>苏州市</w:t>
      </w:r>
      <w:r>
        <w:rPr>
          <w:rFonts w:eastAsia="仿宋_GB2312"/>
          <w:sz w:val="28"/>
          <w:szCs w:val="28"/>
        </w:rPr>
        <w:t>社会组织评估委员会办公室</w:t>
      </w:r>
    </w:p>
    <w:p w14:paraId="25243896">
      <w:pPr>
        <w:spacing w:line="480" w:lineRule="exact"/>
        <w:jc w:val="center"/>
        <w:rPr>
          <w:rFonts w:eastAsia="仿宋_GB2312"/>
          <w:sz w:val="28"/>
          <w:szCs w:val="28"/>
        </w:rPr>
      </w:pPr>
    </w:p>
    <w:p w14:paraId="6EE6CF5D">
      <w:pPr>
        <w:spacing w:line="480" w:lineRule="exact"/>
        <w:jc w:val="center"/>
        <w:rPr>
          <w:rFonts w:eastAsia="仿宋_GB2312"/>
          <w:b/>
          <w:sz w:val="28"/>
          <w:szCs w:val="28"/>
        </w:rPr>
      </w:pPr>
    </w:p>
    <w:p w14:paraId="174C4741">
      <w:pPr>
        <w:spacing w:line="480" w:lineRule="exact"/>
        <w:jc w:val="center"/>
        <w:rPr>
          <w:rFonts w:eastAsia="黑体"/>
          <w:b/>
          <w:spacing w:val="100"/>
          <w:sz w:val="44"/>
          <w:szCs w:val="44"/>
        </w:rPr>
      </w:pPr>
    </w:p>
    <w:p w14:paraId="07CD0AA6">
      <w:pPr>
        <w:spacing w:line="480" w:lineRule="exact"/>
        <w:jc w:val="center"/>
        <w:rPr>
          <w:rFonts w:eastAsia="黑体"/>
          <w:b/>
          <w:spacing w:val="100"/>
          <w:sz w:val="44"/>
          <w:szCs w:val="44"/>
        </w:rPr>
      </w:pPr>
    </w:p>
    <w:p w14:paraId="6ECFD7A0">
      <w:pPr>
        <w:spacing w:line="480" w:lineRule="exact"/>
        <w:jc w:val="center"/>
        <w:rPr>
          <w:rFonts w:hint="eastAsia" w:ascii="方正黑体_GBK" w:eastAsia="方正黑体_GBK"/>
          <w:spacing w:val="100"/>
          <w:sz w:val="44"/>
          <w:szCs w:val="44"/>
        </w:rPr>
      </w:pPr>
      <w:r>
        <w:rPr>
          <w:rFonts w:hint="eastAsia" w:ascii="方正小标宋简体" w:hAnsi="方正小标宋简体" w:eastAsia="方正小标宋简体" w:cs="方正小标宋简体"/>
          <w:spacing w:val="100"/>
          <w:sz w:val="44"/>
          <w:szCs w:val="44"/>
        </w:rPr>
        <w:t>社会组织评估承诺书</w:t>
      </w:r>
    </w:p>
    <w:p w14:paraId="03125B2F">
      <w:pPr>
        <w:spacing w:line="480" w:lineRule="exact"/>
        <w:jc w:val="center"/>
        <w:rPr>
          <w:rFonts w:eastAsia="仿宋_GB2312"/>
          <w:b/>
          <w:spacing w:val="20"/>
          <w:sz w:val="36"/>
          <w:szCs w:val="36"/>
        </w:rPr>
      </w:pPr>
    </w:p>
    <w:p w14:paraId="5A63CCF0">
      <w:pPr>
        <w:spacing w:line="480" w:lineRule="exact"/>
        <w:rPr>
          <w:rFonts w:eastAsia="仿宋_GB2312"/>
          <w:spacing w:val="10"/>
          <w:sz w:val="32"/>
          <w:szCs w:val="32"/>
        </w:rPr>
      </w:pPr>
      <w:r>
        <w:rPr>
          <w:rFonts w:eastAsia="仿宋_GB2312"/>
          <w:spacing w:val="10"/>
          <w:sz w:val="32"/>
          <w:szCs w:val="32"/>
        </w:rPr>
        <w:t>社会组织评估委员会：</w:t>
      </w:r>
    </w:p>
    <w:p w14:paraId="74B7766A">
      <w:pPr>
        <w:spacing w:line="480" w:lineRule="exact"/>
        <w:ind w:firstLine="680" w:firstLineChars="200"/>
        <w:rPr>
          <w:rFonts w:eastAsia="仿宋_GB2312"/>
          <w:spacing w:val="10"/>
          <w:sz w:val="32"/>
          <w:szCs w:val="32"/>
        </w:rPr>
      </w:pPr>
      <w:r>
        <w:rPr>
          <w:rFonts w:eastAsia="仿宋_GB2312"/>
          <w:spacing w:val="10"/>
          <w:sz w:val="32"/>
          <w:szCs w:val="32"/>
        </w:rPr>
        <w:t>我单位根据民政部《社会组织评估管理办法》</w:t>
      </w:r>
      <w:r>
        <w:rPr>
          <w:rFonts w:hint="eastAsia" w:eastAsia="仿宋_GB2312"/>
          <w:spacing w:val="10"/>
          <w:sz w:val="32"/>
          <w:szCs w:val="32"/>
        </w:rPr>
        <w:t>、</w:t>
      </w:r>
      <w:r>
        <w:rPr>
          <w:rFonts w:eastAsia="仿宋_GB2312"/>
          <w:spacing w:val="10"/>
          <w:sz w:val="32"/>
          <w:szCs w:val="32"/>
        </w:rPr>
        <w:t>江苏省民政厅《江苏省社会组织评估管理办法》</w:t>
      </w:r>
      <w:r>
        <w:rPr>
          <w:rFonts w:hint="eastAsia" w:eastAsia="仿宋_GB2312"/>
          <w:spacing w:val="10"/>
          <w:sz w:val="32"/>
          <w:szCs w:val="32"/>
        </w:rPr>
        <w:t>和苏州市民政局《苏州市社会组织评估实施办法》</w:t>
      </w:r>
      <w:r>
        <w:rPr>
          <w:rFonts w:eastAsia="仿宋_GB2312"/>
          <w:spacing w:val="10"/>
          <w:sz w:val="32"/>
          <w:szCs w:val="32"/>
        </w:rPr>
        <w:t>要求，参加此次社会组织评估。现郑重承诺如下：</w:t>
      </w:r>
    </w:p>
    <w:p w14:paraId="5590D986">
      <w:pPr>
        <w:spacing w:line="480" w:lineRule="exact"/>
        <w:ind w:firstLine="680" w:firstLineChars="200"/>
        <w:rPr>
          <w:rFonts w:eastAsia="仿宋_GB2312"/>
          <w:spacing w:val="10"/>
          <w:sz w:val="32"/>
          <w:szCs w:val="32"/>
        </w:rPr>
      </w:pPr>
      <w:r>
        <w:rPr>
          <w:rFonts w:eastAsia="仿宋_GB2312"/>
          <w:spacing w:val="10"/>
          <w:sz w:val="32"/>
          <w:szCs w:val="32"/>
        </w:rPr>
        <w:t>一、严格遵守社会组织评估的各项要求、规则和纪律；</w:t>
      </w:r>
    </w:p>
    <w:p w14:paraId="5412A76E">
      <w:pPr>
        <w:spacing w:line="480" w:lineRule="exact"/>
        <w:ind w:firstLine="680" w:firstLineChars="200"/>
        <w:rPr>
          <w:rFonts w:eastAsia="仿宋_GB2312"/>
          <w:spacing w:val="10"/>
          <w:sz w:val="32"/>
          <w:szCs w:val="32"/>
        </w:rPr>
      </w:pPr>
      <w:r>
        <w:rPr>
          <w:rFonts w:eastAsia="仿宋_GB2312"/>
          <w:spacing w:val="10"/>
          <w:sz w:val="32"/>
          <w:szCs w:val="32"/>
        </w:rPr>
        <w:t>二、按期完成本单位的自评，并积极配合评估小组的实地考察工作；</w:t>
      </w:r>
    </w:p>
    <w:p w14:paraId="2EB032EA">
      <w:pPr>
        <w:spacing w:line="480" w:lineRule="exact"/>
        <w:ind w:firstLine="680" w:firstLineChars="200"/>
        <w:rPr>
          <w:rFonts w:eastAsia="仿宋_GB2312"/>
          <w:spacing w:val="10"/>
          <w:sz w:val="32"/>
          <w:szCs w:val="32"/>
        </w:rPr>
      </w:pPr>
      <w:r>
        <w:rPr>
          <w:rFonts w:eastAsia="仿宋_GB2312"/>
          <w:spacing w:val="10"/>
          <w:sz w:val="32"/>
          <w:szCs w:val="32"/>
        </w:rPr>
        <w:t>三、填报的本单位基本情况、社会组织自评表及所提供的材料全面、真实、准确无误。</w:t>
      </w:r>
    </w:p>
    <w:p w14:paraId="70674A58">
      <w:pPr>
        <w:spacing w:line="480" w:lineRule="exact"/>
        <w:ind w:firstLine="680" w:firstLineChars="200"/>
        <w:rPr>
          <w:rFonts w:eastAsia="仿宋_GB2312"/>
          <w:spacing w:val="10"/>
          <w:sz w:val="32"/>
          <w:szCs w:val="32"/>
        </w:rPr>
      </w:pPr>
      <w:r>
        <w:rPr>
          <w:rFonts w:eastAsia="仿宋_GB2312"/>
          <w:spacing w:val="10"/>
          <w:sz w:val="32"/>
          <w:szCs w:val="32"/>
        </w:rPr>
        <w:t>特此承诺！</w:t>
      </w:r>
    </w:p>
    <w:p w14:paraId="534047CC">
      <w:pPr>
        <w:spacing w:line="480" w:lineRule="exact"/>
        <w:rPr>
          <w:rFonts w:eastAsia="仿宋_GB2312"/>
          <w:spacing w:val="20"/>
          <w:sz w:val="32"/>
          <w:szCs w:val="32"/>
        </w:rPr>
      </w:pPr>
    </w:p>
    <w:p w14:paraId="2525750F">
      <w:pPr>
        <w:spacing w:line="480" w:lineRule="exact"/>
        <w:rPr>
          <w:rFonts w:eastAsia="仿宋_GB2312"/>
          <w:spacing w:val="20"/>
          <w:sz w:val="32"/>
          <w:szCs w:val="32"/>
        </w:rPr>
      </w:pPr>
    </w:p>
    <w:p w14:paraId="695DBC1C">
      <w:pPr>
        <w:spacing w:line="480" w:lineRule="exact"/>
        <w:rPr>
          <w:rFonts w:eastAsia="仿宋_GB2312"/>
          <w:spacing w:val="20"/>
          <w:sz w:val="32"/>
          <w:szCs w:val="32"/>
        </w:rPr>
      </w:pPr>
    </w:p>
    <w:p w14:paraId="263E9782">
      <w:pPr>
        <w:spacing w:line="480" w:lineRule="exact"/>
        <w:ind w:firstLine="3570" w:firstLineChars="1050"/>
        <w:rPr>
          <w:rFonts w:eastAsia="仿宋_GB2312"/>
          <w:spacing w:val="10"/>
          <w:sz w:val="32"/>
          <w:szCs w:val="32"/>
        </w:rPr>
      </w:pPr>
      <w:r>
        <w:rPr>
          <w:rFonts w:eastAsia="仿宋_GB2312"/>
          <w:spacing w:val="10"/>
          <w:sz w:val="32"/>
          <w:szCs w:val="32"/>
        </w:rPr>
        <w:t>社会组织名称（公章）：</w:t>
      </w:r>
    </w:p>
    <w:p w14:paraId="4E67490A">
      <w:pPr>
        <w:spacing w:line="480" w:lineRule="exact"/>
        <w:rPr>
          <w:rFonts w:eastAsia="仿宋_GB2312"/>
          <w:spacing w:val="10"/>
          <w:sz w:val="32"/>
          <w:szCs w:val="32"/>
        </w:rPr>
      </w:pPr>
    </w:p>
    <w:p w14:paraId="3D231B96">
      <w:pPr>
        <w:tabs>
          <w:tab w:val="left" w:pos="7560"/>
        </w:tabs>
        <w:spacing w:line="480" w:lineRule="exact"/>
        <w:ind w:firstLine="3910" w:firstLineChars="1150"/>
        <w:rPr>
          <w:rFonts w:eastAsia="仿宋_GB2312"/>
          <w:spacing w:val="10"/>
          <w:sz w:val="32"/>
          <w:szCs w:val="32"/>
        </w:rPr>
      </w:pPr>
      <w:r>
        <w:rPr>
          <w:rFonts w:eastAsia="仿宋_GB2312"/>
          <w:spacing w:val="10"/>
          <w:sz w:val="32"/>
          <w:szCs w:val="32"/>
        </w:rPr>
        <w:t>法定代表人：</w:t>
      </w:r>
    </w:p>
    <w:p w14:paraId="079C7CD4">
      <w:pPr>
        <w:spacing w:line="480" w:lineRule="exact"/>
        <w:ind w:firstLine="5950" w:firstLineChars="1750"/>
        <w:rPr>
          <w:rFonts w:eastAsia="仿宋_GB2312"/>
          <w:spacing w:val="10"/>
          <w:sz w:val="32"/>
          <w:szCs w:val="32"/>
        </w:rPr>
      </w:pPr>
    </w:p>
    <w:p w14:paraId="36E1036D">
      <w:pPr>
        <w:spacing w:line="480" w:lineRule="exact"/>
        <w:ind w:firstLine="5950" w:firstLineChars="1750"/>
        <w:rPr>
          <w:sz w:val="32"/>
          <w:szCs w:val="32"/>
        </w:rPr>
      </w:pPr>
      <w:r>
        <w:rPr>
          <w:rFonts w:eastAsia="仿宋_GB2312"/>
          <w:spacing w:val="10"/>
          <w:sz w:val="32"/>
          <w:szCs w:val="32"/>
        </w:rPr>
        <w:t>年   月   日</w:t>
      </w:r>
    </w:p>
    <w:p w14:paraId="34FD085E">
      <w:pPr>
        <w:rPr>
          <w:sz w:val="32"/>
          <w:szCs w:val="32"/>
        </w:rPr>
      </w:pPr>
    </w:p>
    <w:p w14:paraId="402DD7EF"/>
    <w:p w14:paraId="124F2FDD">
      <w:pPr>
        <w:spacing w:line="480" w:lineRule="exact"/>
        <w:jc w:val="center"/>
        <w:rPr>
          <w:rFonts w:eastAsia="仿宋_GB2312"/>
          <w:sz w:val="28"/>
          <w:szCs w:val="28"/>
        </w:rPr>
      </w:pPr>
    </w:p>
    <w:p w14:paraId="1D65839A">
      <w:pPr>
        <w:spacing w:after="100" w:afterAutospacing="1" w:line="480" w:lineRule="exact"/>
        <w:jc w:val="center"/>
        <w:rPr>
          <w:rFonts w:hint="eastAsia" w:ascii="方正黑体_GBK" w:eastAsia="方正黑体_GBK"/>
          <w:sz w:val="32"/>
          <w:szCs w:val="32"/>
        </w:rPr>
      </w:pPr>
    </w:p>
    <w:p w14:paraId="02619B66">
      <w:pPr>
        <w:spacing w:after="100" w:afterAutospacing="1" w:line="48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市属社会组织基本情况</w:t>
      </w:r>
    </w:p>
    <w:tbl>
      <w:tblPr>
        <w:tblStyle w:val="6"/>
        <w:tblW w:w="9498" w:type="dxa"/>
        <w:tblInd w:w="-45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268"/>
        <w:gridCol w:w="2694"/>
        <w:gridCol w:w="1414"/>
        <w:gridCol w:w="142"/>
        <w:gridCol w:w="2980"/>
      </w:tblGrid>
      <w:tr w14:paraId="26EE2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trPr>
        <w:tc>
          <w:tcPr>
            <w:tcW w:w="2268" w:type="dxa"/>
            <w:noWrap w:val="0"/>
            <w:vAlign w:val="center"/>
          </w:tcPr>
          <w:p w14:paraId="2F802935">
            <w:pPr>
              <w:snapToGrid w:val="0"/>
              <w:spacing w:line="240" w:lineRule="atLeast"/>
              <w:jc w:val="center"/>
              <w:rPr>
                <w:rFonts w:eastAsia="仿宋_GB2312"/>
                <w:sz w:val="28"/>
                <w:szCs w:val="28"/>
              </w:rPr>
            </w:pPr>
            <w:r>
              <w:rPr>
                <w:rFonts w:eastAsia="仿宋_GB2312"/>
                <w:sz w:val="28"/>
                <w:szCs w:val="28"/>
              </w:rPr>
              <w:t>社会组织名称</w:t>
            </w:r>
          </w:p>
        </w:tc>
        <w:tc>
          <w:tcPr>
            <w:tcW w:w="2694" w:type="dxa"/>
            <w:noWrap w:val="0"/>
            <w:vAlign w:val="center"/>
          </w:tcPr>
          <w:p w14:paraId="4AFA9DE3">
            <w:pPr>
              <w:snapToGrid w:val="0"/>
              <w:spacing w:line="240" w:lineRule="atLeast"/>
              <w:jc w:val="center"/>
              <w:rPr>
                <w:rFonts w:eastAsia="仿宋_GB2312"/>
                <w:sz w:val="28"/>
                <w:szCs w:val="28"/>
              </w:rPr>
            </w:pPr>
          </w:p>
        </w:tc>
        <w:tc>
          <w:tcPr>
            <w:tcW w:w="1414" w:type="dxa"/>
            <w:noWrap w:val="0"/>
            <w:vAlign w:val="center"/>
          </w:tcPr>
          <w:p w14:paraId="525D939D">
            <w:pPr>
              <w:snapToGrid w:val="0"/>
              <w:spacing w:line="240" w:lineRule="atLeast"/>
              <w:jc w:val="center"/>
              <w:rPr>
                <w:rFonts w:eastAsia="仿宋_GB2312"/>
                <w:sz w:val="28"/>
                <w:szCs w:val="28"/>
              </w:rPr>
            </w:pPr>
            <w:r>
              <w:rPr>
                <w:rFonts w:eastAsia="仿宋_GB2312"/>
                <w:sz w:val="28"/>
                <w:szCs w:val="28"/>
              </w:rPr>
              <w:t>统一社会信用代码</w:t>
            </w:r>
          </w:p>
        </w:tc>
        <w:tc>
          <w:tcPr>
            <w:tcW w:w="3122" w:type="dxa"/>
            <w:gridSpan w:val="2"/>
            <w:noWrap w:val="0"/>
            <w:vAlign w:val="center"/>
          </w:tcPr>
          <w:p w14:paraId="1215D592">
            <w:pPr>
              <w:snapToGrid w:val="0"/>
              <w:spacing w:line="240" w:lineRule="atLeast"/>
              <w:jc w:val="center"/>
              <w:rPr>
                <w:rFonts w:eastAsia="仿宋_GB2312"/>
                <w:sz w:val="28"/>
                <w:szCs w:val="28"/>
              </w:rPr>
            </w:pPr>
          </w:p>
        </w:tc>
      </w:tr>
      <w:tr w14:paraId="0400E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5" w:hRule="atLeast"/>
        </w:trPr>
        <w:tc>
          <w:tcPr>
            <w:tcW w:w="2268" w:type="dxa"/>
            <w:noWrap w:val="0"/>
            <w:vAlign w:val="center"/>
          </w:tcPr>
          <w:p w14:paraId="7DCBC85D">
            <w:pPr>
              <w:snapToGrid w:val="0"/>
              <w:spacing w:line="240" w:lineRule="atLeast"/>
              <w:jc w:val="center"/>
              <w:rPr>
                <w:rFonts w:eastAsia="仿宋_GB2312"/>
                <w:sz w:val="28"/>
                <w:szCs w:val="28"/>
              </w:rPr>
            </w:pPr>
            <w:r>
              <w:rPr>
                <w:rFonts w:eastAsia="仿宋_GB2312"/>
                <w:sz w:val="28"/>
                <w:szCs w:val="28"/>
              </w:rPr>
              <w:t>业务主管单位</w:t>
            </w:r>
          </w:p>
        </w:tc>
        <w:tc>
          <w:tcPr>
            <w:tcW w:w="2694" w:type="dxa"/>
            <w:noWrap w:val="0"/>
            <w:vAlign w:val="center"/>
          </w:tcPr>
          <w:p w14:paraId="57B41C64">
            <w:pPr>
              <w:snapToGrid w:val="0"/>
              <w:spacing w:line="240" w:lineRule="atLeast"/>
              <w:jc w:val="center"/>
              <w:rPr>
                <w:rFonts w:eastAsia="仿宋_GB2312"/>
                <w:sz w:val="28"/>
                <w:szCs w:val="28"/>
              </w:rPr>
            </w:pPr>
          </w:p>
        </w:tc>
        <w:tc>
          <w:tcPr>
            <w:tcW w:w="1414" w:type="dxa"/>
            <w:noWrap w:val="0"/>
            <w:vAlign w:val="center"/>
          </w:tcPr>
          <w:p w14:paraId="30DCD722">
            <w:pPr>
              <w:snapToGrid w:val="0"/>
              <w:spacing w:line="240" w:lineRule="atLeast"/>
              <w:jc w:val="center"/>
              <w:rPr>
                <w:rFonts w:eastAsia="仿宋_GB2312"/>
                <w:sz w:val="28"/>
                <w:szCs w:val="28"/>
              </w:rPr>
            </w:pPr>
            <w:r>
              <w:rPr>
                <w:rFonts w:eastAsia="仿宋_GB2312"/>
                <w:sz w:val="28"/>
                <w:szCs w:val="28"/>
              </w:rPr>
              <w:t>成立时间</w:t>
            </w:r>
          </w:p>
        </w:tc>
        <w:tc>
          <w:tcPr>
            <w:tcW w:w="3122" w:type="dxa"/>
            <w:gridSpan w:val="2"/>
            <w:noWrap w:val="0"/>
            <w:vAlign w:val="center"/>
          </w:tcPr>
          <w:p w14:paraId="3481DDE2">
            <w:pPr>
              <w:snapToGrid w:val="0"/>
              <w:spacing w:line="240" w:lineRule="atLeast"/>
              <w:jc w:val="center"/>
              <w:rPr>
                <w:rFonts w:eastAsia="仿宋_GB2312"/>
                <w:sz w:val="28"/>
                <w:szCs w:val="28"/>
              </w:rPr>
            </w:pPr>
          </w:p>
        </w:tc>
      </w:tr>
      <w:tr w14:paraId="146384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268" w:type="dxa"/>
            <w:noWrap w:val="0"/>
            <w:vAlign w:val="center"/>
          </w:tcPr>
          <w:p w14:paraId="17055F5C">
            <w:pPr>
              <w:snapToGrid w:val="0"/>
              <w:spacing w:line="240" w:lineRule="atLeast"/>
              <w:jc w:val="center"/>
              <w:rPr>
                <w:rFonts w:eastAsia="仿宋_GB2312"/>
                <w:sz w:val="28"/>
                <w:szCs w:val="28"/>
              </w:rPr>
            </w:pPr>
            <w:r>
              <w:rPr>
                <w:rFonts w:eastAsia="仿宋_GB2312"/>
                <w:sz w:val="28"/>
                <w:szCs w:val="28"/>
              </w:rPr>
              <w:t>办公地址</w:t>
            </w:r>
          </w:p>
        </w:tc>
        <w:tc>
          <w:tcPr>
            <w:tcW w:w="2694" w:type="dxa"/>
            <w:noWrap w:val="0"/>
            <w:vAlign w:val="center"/>
          </w:tcPr>
          <w:p w14:paraId="1FD3FE59">
            <w:pPr>
              <w:snapToGrid w:val="0"/>
              <w:spacing w:line="240" w:lineRule="atLeast"/>
              <w:jc w:val="center"/>
              <w:rPr>
                <w:rFonts w:eastAsia="仿宋_GB2312"/>
                <w:sz w:val="28"/>
                <w:szCs w:val="28"/>
              </w:rPr>
            </w:pPr>
          </w:p>
        </w:tc>
        <w:tc>
          <w:tcPr>
            <w:tcW w:w="1414" w:type="dxa"/>
            <w:noWrap w:val="0"/>
            <w:vAlign w:val="center"/>
          </w:tcPr>
          <w:p w14:paraId="55757679">
            <w:pPr>
              <w:snapToGrid w:val="0"/>
              <w:spacing w:line="240" w:lineRule="atLeast"/>
              <w:jc w:val="center"/>
              <w:rPr>
                <w:rFonts w:eastAsia="仿宋_GB2312"/>
                <w:sz w:val="28"/>
                <w:szCs w:val="28"/>
              </w:rPr>
            </w:pPr>
            <w:r>
              <w:rPr>
                <w:rFonts w:eastAsia="仿宋_GB2312"/>
                <w:sz w:val="28"/>
                <w:szCs w:val="28"/>
              </w:rPr>
              <w:t>联系电话</w:t>
            </w:r>
          </w:p>
        </w:tc>
        <w:tc>
          <w:tcPr>
            <w:tcW w:w="3122" w:type="dxa"/>
            <w:gridSpan w:val="2"/>
            <w:noWrap w:val="0"/>
            <w:vAlign w:val="center"/>
          </w:tcPr>
          <w:p w14:paraId="3501794B">
            <w:pPr>
              <w:snapToGrid w:val="0"/>
              <w:spacing w:line="240" w:lineRule="atLeast"/>
              <w:jc w:val="center"/>
              <w:rPr>
                <w:rFonts w:eastAsia="仿宋_GB2312"/>
                <w:sz w:val="28"/>
                <w:szCs w:val="28"/>
              </w:rPr>
            </w:pPr>
          </w:p>
        </w:tc>
      </w:tr>
      <w:tr w14:paraId="45941A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268" w:type="dxa"/>
            <w:noWrap w:val="0"/>
            <w:vAlign w:val="center"/>
          </w:tcPr>
          <w:p w14:paraId="64399161">
            <w:pPr>
              <w:snapToGrid w:val="0"/>
              <w:spacing w:line="240" w:lineRule="atLeast"/>
              <w:jc w:val="center"/>
              <w:rPr>
                <w:rFonts w:eastAsia="仿宋_GB2312"/>
                <w:sz w:val="28"/>
                <w:szCs w:val="28"/>
              </w:rPr>
            </w:pPr>
            <w:r>
              <w:rPr>
                <w:rFonts w:eastAsia="仿宋_GB2312"/>
                <w:sz w:val="28"/>
                <w:szCs w:val="28"/>
              </w:rPr>
              <w:t>邮政编码</w:t>
            </w:r>
          </w:p>
        </w:tc>
        <w:tc>
          <w:tcPr>
            <w:tcW w:w="2694" w:type="dxa"/>
            <w:noWrap w:val="0"/>
            <w:vAlign w:val="center"/>
          </w:tcPr>
          <w:p w14:paraId="72F759FA">
            <w:pPr>
              <w:snapToGrid w:val="0"/>
              <w:spacing w:line="240" w:lineRule="atLeast"/>
              <w:jc w:val="center"/>
              <w:rPr>
                <w:rFonts w:eastAsia="仿宋_GB2312"/>
                <w:sz w:val="28"/>
                <w:szCs w:val="28"/>
              </w:rPr>
            </w:pPr>
          </w:p>
        </w:tc>
        <w:tc>
          <w:tcPr>
            <w:tcW w:w="1414" w:type="dxa"/>
            <w:noWrap w:val="0"/>
            <w:vAlign w:val="center"/>
          </w:tcPr>
          <w:p w14:paraId="0E378E84">
            <w:pPr>
              <w:snapToGrid w:val="0"/>
              <w:spacing w:line="240" w:lineRule="atLeast"/>
              <w:jc w:val="center"/>
              <w:rPr>
                <w:rFonts w:eastAsia="仿宋_GB2312"/>
                <w:sz w:val="28"/>
                <w:szCs w:val="28"/>
              </w:rPr>
            </w:pPr>
            <w:r>
              <w:rPr>
                <w:rFonts w:eastAsia="仿宋_GB2312"/>
                <w:sz w:val="28"/>
                <w:szCs w:val="28"/>
              </w:rPr>
              <w:t>电子邮箱</w:t>
            </w:r>
          </w:p>
        </w:tc>
        <w:tc>
          <w:tcPr>
            <w:tcW w:w="3122" w:type="dxa"/>
            <w:gridSpan w:val="2"/>
            <w:noWrap w:val="0"/>
            <w:vAlign w:val="center"/>
          </w:tcPr>
          <w:p w14:paraId="7D586309">
            <w:pPr>
              <w:snapToGrid w:val="0"/>
              <w:spacing w:line="240" w:lineRule="atLeast"/>
              <w:jc w:val="center"/>
              <w:rPr>
                <w:rFonts w:eastAsia="仿宋_GB2312"/>
                <w:sz w:val="28"/>
                <w:szCs w:val="28"/>
              </w:rPr>
            </w:pPr>
          </w:p>
        </w:tc>
      </w:tr>
      <w:tr w14:paraId="0E0DA8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268" w:type="dxa"/>
            <w:noWrap w:val="0"/>
            <w:vAlign w:val="center"/>
          </w:tcPr>
          <w:p w14:paraId="3FFC3676">
            <w:pPr>
              <w:snapToGrid w:val="0"/>
              <w:spacing w:line="240" w:lineRule="atLeast"/>
              <w:jc w:val="center"/>
              <w:rPr>
                <w:rFonts w:eastAsia="仿宋_GB2312"/>
                <w:sz w:val="28"/>
                <w:szCs w:val="28"/>
              </w:rPr>
            </w:pPr>
            <w:r>
              <w:rPr>
                <w:rFonts w:eastAsia="仿宋_GB2312"/>
                <w:sz w:val="28"/>
                <w:szCs w:val="28"/>
              </w:rPr>
              <w:t>网站地址</w:t>
            </w:r>
          </w:p>
        </w:tc>
        <w:tc>
          <w:tcPr>
            <w:tcW w:w="7230" w:type="dxa"/>
            <w:gridSpan w:val="4"/>
            <w:noWrap w:val="0"/>
            <w:vAlign w:val="center"/>
          </w:tcPr>
          <w:p w14:paraId="5B6790CA">
            <w:pPr>
              <w:snapToGrid w:val="0"/>
              <w:spacing w:line="240" w:lineRule="atLeast"/>
              <w:jc w:val="center"/>
              <w:rPr>
                <w:rFonts w:eastAsia="仿宋_GB2312"/>
                <w:sz w:val="28"/>
                <w:szCs w:val="28"/>
              </w:rPr>
            </w:pPr>
          </w:p>
        </w:tc>
      </w:tr>
      <w:tr w14:paraId="6CDABE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268" w:type="dxa"/>
            <w:vMerge w:val="restart"/>
            <w:noWrap w:val="0"/>
            <w:vAlign w:val="center"/>
          </w:tcPr>
          <w:p w14:paraId="6B3E7410">
            <w:pPr>
              <w:snapToGrid w:val="0"/>
              <w:spacing w:line="240" w:lineRule="atLeast"/>
              <w:jc w:val="center"/>
              <w:rPr>
                <w:rFonts w:eastAsia="仿宋_GB2312"/>
                <w:sz w:val="28"/>
                <w:szCs w:val="28"/>
              </w:rPr>
            </w:pPr>
            <w:r>
              <w:rPr>
                <w:rFonts w:eastAsia="仿宋_GB2312"/>
                <w:sz w:val="28"/>
                <w:szCs w:val="28"/>
              </w:rPr>
              <w:t>法定代表人</w:t>
            </w:r>
          </w:p>
        </w:tc>
        <w:tc>
          <w:tcPr>
            <w:tcW w:w="2694" w:type="dxa"/>
            <w:vMerge w:val="restart"/>
            <w:noWrap w:val="0"/>
            <w:vAlign w:val="center"/>
          </w:tcPr>
          <w:p w14:paraId="68C64654">
            <w:pPr>
              <w:snapToGrid w:val="0"/>
              <w:spacing w:line="240" w:lineRule="atLeast"/>
              <w:jc w:val="center"/>
              <w:rPr>
                <w:rFonts w:eastAsia="仿宋_GB2312"/>
                <w:sz w:val="28"/>
                <w:szCs w:val="28"/>
              </w:rPr>
            </w:pPr>
          </w:p>
        </w:tc>
        <w:tc>
          <w:tcPr>
            <w:tcW w:w="1556" w:type="dxa"/>
            <w:gridSpan w:val="2"/>
            <w:noWrap w:val="0"/>
            <w:vAlign w:val="center"/>
          </w:tcPr>
          <w:p w14:paraId="564D12A4">
            <w:pPr>
              <w:snapToGrid w:val="0"/>
              <w:spacing w:line="240" w:lineRule="atLeast"/>
              <w:jc w:val="center"/>
              <w:rPr>
                <w:rFonts w:eastAsia="仿宋_GB2312"/>
                <w:sz w:val="28"/>
                <w:szCs w:val="28"/>
              </w:rPr>
            </w:pPr>
            <w:r>
              <w:rPr>
                <w:rFonts w:eastAsia="仿宋_GB2312"/>
                <w:sz w:val="28"/>
                <w:szCs w:val="28"/>
              </w:rPr>
              <w:t>办公电话</w:t>
            </w:r>
          </w:p>
        </w:tc>
        <w:tc>
          <w:tcPr>
            <w:tcW w:w="2980" w:type="dxa"/>
            <w:noWrap w:val="0"/>
            <w:vAlign w:val="center"/>
          </w:tcPr>
          <w:p w14:paraId="7B01949F">
            <w:pPr>
              <w:snapToGrid w:val="0"/>
              <w:spacing w:line="240" w:lineRule="atLeast"/>
              <w:jc w:val="center"/>
              <w:rPr>
                <w:rFonts w:eastAsia="仿宋_GB2312"/>
                <w:sz w:val="28"/>
                <w:szCs w:val="28"/>
              </w:rPr>
            </w:pPr>
          </w:p>
        </w:tc>
      </w:tr>
      <w:tr w14:paraId="5D94E1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54" w:hRule="atLeast"/>
        </w:trPr>
        <w:tc>
          <w:tcPr>
            <w:tcW w:w="2268" w:type="dxa"/>
            <w:vMerge w:val="continue"/>
            <w:noWrap w:val="0"/>
            <w:vAlign w:val="center"/>
          </w:tcPr>
          <w:p w14:paraId="6D353F49">
            <w:pPr>
              <w:snapToGrid w:val="0"/>
              <w:spacing w:line="240" w:lineRule="atLeast"/>
              <w:jc w:val="center"/>
              <w:rPr>
                <w:rFonts w:eastAsia="仿宋_GB2312"/>
                <w:sz w:val="28"/>
                <w:szCs w:val="28"/>
              </w:rPr>
            </w:pPr>
          </w:p>
        </w:tc>
        <w:tc>
          <w:tcPr>
            <w:tcW w:w="2694" w:type="dxa"/>
            <w:vMerge w:val="continue"/>
            <w:noWrap w:val="0"/>
            <w:vAlign w:val="center"/>
          </w:tcPr>
          <w:p w14:paraId="28884276">
            <w:pPr>
              <w:snapToGrid w:val="0"/>
              <w:spacing w:line="240" w:lineRule="atLeast"/>
              <w:jc w:val="center"/>
              <w:rPr>
                <w:rFonts w:eastAsia="仿宋_GB2312"/>
                <w:sz w:val="28"/>
                <w:szCs w:val="28"/>
              </w:rPr>
            </w:pPr>
          </w:p>
        </w:tc>
        <w:tc>
          <w:tcPr>
            <w:tcW w:w="1556" w:type="dxa"/>
            <w:gridSpan w:val="2"/>
            <w:noWrap w:val="0"/>
            <w:vAlign w:val="center"/>
          </w:tcPr>
          <w:p w14:paraId="538AA2AC">
            <w:pPr>
              <w:snapToGrid w:val="0"/>
              <w:spacing w:line="240" w:lineRule="atLeast"/>
              <w:jc w:val="center"/>
              <w:rPr>
                <w:rFonts w:eastAsia="仿宋_GB2312"/>
                <w:sz w:val="28"/>
                <w:szCs w:val="28"/>
              </w:rPr>
            </w:pPr>
            <w:r>
              <w:rPr>
                <w:rFonts w:eastAsia="仿宋_GB2312"/>
                <w:sz w:val="28"/>
                <w:szCs w:val="28"/>
              </w:rPr>
              <w:t>移动电话</w:t>
            </w:r>
          </w:p>
        </w:tc>
        <w:tc>
          <w:tcPr>
            <w:tcW w:w="2980" w:type="dxa"/>
            <w:noWrap w:val="0"/>
            <w:vAlign w:val="center"/>
          </w:tcPr>
          <w:p w14:paraId="32B10249">
            <w:pPr>
              <w:snapToGrid w:val="0"/>
              <w:spacing w:line="240" w:lineRule="atLeast"/>
              <w:jc w:val="center"/>
              <w:rPr>
                <w:rFonts w:eastAsia="仿宋_GB2312"/>
                <w:sz w:val="28"/>
                <w:szCs w:val="28"/>
              </w:rPr>
            </w:pPr>
          </w:p>
        </w:tc>
      </w:tr>
      <w:tr w14:paraId="31CD17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268" w:type="dxa"/>
            <w:vMerge w:val="restart"/>
            <w:noWrap w:val="0"/>
            <w:vAlign w:val="center"/>
          </w:tcPr>
          <w:p w14:paraId="698CE66C">
            <w:pPr>
              <w:snapToGrid w:val="0"/>
              <w:spacing w:line="240" w:lineRule="atLeast"/>
              <w:jc w:val="center"/>
              <w:rPr>
                <w:rFonts w:eastAsia="仿宋_GB2312"/>
                <w:sz w:val="28"/>
                <w:szCs w:val="28"/>
              </w:rPr>
            </w:pPr>
            <w:r>
              <w:rPr>
                <w:rFonts w:hint="eastAsia" w:eastAsia="仿宋_GB2312"/>
                <w:sz w:val="28"/>
                <w:szCs w:val="28"/>
              </w:rPr>
              <w:t>评估</w:t>
            </w:r>
            <w:r>
              <w:rPr>
                <w:rFonts w:eastAsia="仿宋_GB2312"/>
                <w:sz w:val="28"/>
                <w:szCs w:val="28"/>
              </w:rPr>
              <w:t>工作联系人</w:t>
            </w:r>
          </w:p>
        </w:tc>
        <w:tc>
          <w:tcPr>
            <w:tcW w:w="2694" w:type="dxa"/>
            <w:vMerge w:val="restart"/>
            <w:noWrap w:val="0"/>
            <w:vAlign w:val="center"/>
          </w:tcPr>
          <w:p w14:paraId="251D1F40">
            <w:pPr>
              <w:snapToGrid w:val="0"/>
              <w:spacing w:line="240" w:lineRule="atLeast"/>
              <w:jc w:val="center"/>
              <w:rPr>
                <w:rFonts w:eastAsia="仿宋_GB2312"/>
                <w:sz w:val="28"/>
                <w:szCs w:val="28"/>
              </w:rPr>
            </w:pPr>
          </w:p>
        </w:tc>
        <w:tc>
          <w:tcPr>
            <w:tcW w:w="1556" w:type="dxa"/>
            <w:gridSpan w:val="2"/>
            <w:noWrap w:val="0"/>
            <w:vAlign w:val="center"/>
          </w:tcPr>
          <w:p w14:paraId="610D08A0">
            <w:pPr>
              <w:snapToGrid w:val="0"/>
              <w:spacing w:line="240" w:lineRule="atLeast"/>
              <w:jc w:val="center"/>
              <w:rPr>
                <w:rFonts w:eastAsia="仿宋_GB2312"/>
                <w:sz w:val="28"/>
                <w:szCs w:val="28"/>
              </w:rPr>
            </w:pPr>
            <w:r>
              <w:rPr>
                <w:rFonts w:eastAsia="仿宋_GB2312"/>
                <w:sz w:val="28"/>
                <w:szCs w:val="28"/>
              </w:rPr>
              <w:t>办公电话</w:t>
            </w:r>
          </w:p>
        </w:tc>
        <w:tc>
          <w:tcPr>
            <w:tcW w:w="2980" w:type="dxa"/>
            <w:noWrap w:val="0"/>
            <w:vAlign w:val="center"/>
          </w:tcPr>
          <w:p w14:paraId="00A934F2">
            <w:pPr>
              <w:snapToGrid w:val="0"/>
              <w:spacing w:line="240" w:lineRule="atLeast"/>
              <w:jc w:val="center"/>
              <w:rPr>
                <w:rFonts w:eastAsia="仿宋_GB2312"/>
                <w:sz w:val="28"/>
                <w:szCs w:val="28"/>
              </w:rPr>
            </w:pPr>
          </w:p>
        </w:tc>
      </w:tr>
      <w:tr w14:paraId="28CFB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 w:hRule="atLeast"/>
        </w:trPr>
        <w:tc>
          <w:tcPr>
            <w:tcW w:w="2268" w:type="dxa"/>
            <w:vMerge w:val="continue"/>
            <w:noWrap w:val="0"/>
            <w:vAlign w:val="center"/>
          </w:tcPr>
          <w:p w14:paraId="7E33E0E2">
            <w:pPr>
              <w:snapToGrid w:val="0"/>
              <w:spacing w:line="240" w:lineRule="atLeast"/>
              <w:jc w:val="center"/>
              <w:rPr>
                <w:rFonts w:eastAsia="仿宋_GB2312"/>
                <w:sz w:val="28"/>
                <w:szCs w:val="28"/>
              </w:rPr>
            </w:pPr>
          </w:p>
        </w:tc>
        <w:tc>
          <w:tcPr>
            <w:tcW w:w="2694" w:type="dxa"/>
            <w:vMerge w:val="continue"/>
            <w:noWrap w:val="0"/>
            <w:vAlign w:val="center"/>
          </w:tcPr>
          <w:p w14:paraId="4EEF6CC2">
            <w:pPr>
              <w:snapToGrid w:val="0"/>
              <w:spacing w:line="240" w:lineRule="atLeast"/>
              <w:jc w:val="center"/>
              <w:rPr>
                <w:rFonts w:eastAsia="仿宋_GB2312"/>
                <w:sz w:val="28"/>
                <w:szCs w:val="28"/>
              </w:rPr>
            </w:pPr>
          </w:p>
        </w:tc>
        <w:tc>
          <w:tcPr>
            <w:tcW w:w="1556" w:type="dxa"/>
            <w:gridSpan w:val="2"/>
            <w:noWrap w:val="0"/>
            <w:vAlign w:val="center"/>
          </w:tcPr>
          <w:p w14:paraId="63C22D77">
            <w:pPr>
              <w:snapToGrid w:val="0"/>
              <w:spacing w:line="240" w:lineRule="atLeast"/>
              <w:jc w:val="center"/>
              <w:rPr>
                <w:rFonts w:eastAsia="仿宋_GB2312"/>
                <w:sz w:val="28"/>
                <w:szCs w:val="28"/>
              </w:rPr>
            </w:pPr>
            <w:r>
              <w:rPr>
                <w:rFonts w:eastAsia="仿宋_GB2312"/>
                <w:sz w:val="28"/>
                <w:szCs w:val="28"/>
              </w:rPr>
              <w:t>移动电话</w:t>
            </w:r>
          </w:p>
        </w:tc>
        <w:tc>
          <w:tcPr>
            <w:tcW w:w="2980" w:type="dxa"/>
            <w:noWrap w:val="0"/>
            <w:vAlign w:val="center"/>
          </w:tcPr>
          <w:p w14:paraId="3E994D39">
            <w:pPr>
              <w:snapToGrid w:val="0"/>
              <w:spacing w:line="240" w:lineRule="atLeast"/>
              <w:jc w:val="center"/>
              <w:rPr>
                <w:rFonts w:eastAsia="仿宋_GB2312"/>
                <w:sz w:val="28"/>
                <w:szCs w:val="28"/>
              </w:rPr>
            </w:pPr>
          </w:p>
        </w:tc>
      </w:tr>
      <w:tr w14:paraId="0A155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4" w:hRule="atLeast"/>
        </w:trPr>
        <w:tc>
          <w:tcPr>
            <w:tcW w:w="9498" w:type="dxa"/>
            <w:gridSpan w:val="5"/>
            <w:noWrap w:val="0"/>
            <w:vAlign w:val="center"/>
          </w:tcPr>
          <w:p w14:paraId="0F4BCE33">
            <w:pPr>
              <w:snapToGrid w:val="0"/>
              <w:spacing w:line="240" w:lineRule="atLeast"/>
              <w:rPr>
                <w:rFonts w:eastAsia="仿宋_GB2312"/>
                <w:b/>
                <w:sz w:val="28"/>
                <w:szCs w:val="28"/>
              </w:rPr>
            </w:pPr>
            <w:r>
              <w:rPr>
                <w:rFonts w:eastAsia="仿宋_GB2312"/>
                <w:b/>
                <w:sz w:val="28"/>
                <w:szCs w:val="28"/>
              </w:rPr>
              <w:t>年检、年报结论：</w:t>
            </w:r>
          </w:p>
          <w:p w14:paraId="5E611D61">
            <w:pPr>
              <w:snapToGrid w:val="0"/>
              <w:spacing w:line="240" w:lineRule="atLeast"/>
              <w:jc w:val="center"/>
              <w:rPr>
                <w:rFonts w:eastAsia="仿宋_GB2312"/>
                <w:sz w:val="28"/>
                <w:szCs w:val="28"/>
              </w:rPr>
            </w:pPr>
            <w:r>
              <w:rPr>
                <w:rFonts w:eastAsia="仿宋_GB2312"/>
                <w:sz w:val="28"/>
                <w:szCs w:val="28"/>
              </w:rPr>
              <w:t>202</w:t>
            </w:r>
            <w:r>
              <w:rPr>
                <w:rFonts w:hint="eastAsia" w:eastAsia="仿宋_GB2312"/>
                <w:sz w:val="28"/>
                <w:szCs w:val="28"/>
                <w:lang w:val="en-US" w:eastAsia="zh-CN"/>
              </w:rPr>
              <w:t>2</w:t>
            </w:r>
            <w:r>
              <w:rPr>
                <w:rFonts w:eastAsia="仿宋_GB2312"/>
                <w:sz w:val="28"/>
                <w:szCs w:val="28"/>
              </w:rPr>
              <w:t xml:space="preserve">年度 </w:t>
            </w:r>
            <w:r>
              <w:rPr>
                <w:rFonts w:hint="eastAsia" w:ascii="仿宋" w:hAnsi="仿宋" w:eastAsia="仿宋"/>
                <w:sz w:val="28"/>
                <w:szCs w:val="28"/>
              </w:rPr>
              <w:t>□</w:t>
            </w:r>
            <w:r>
              <w:rPr>
                <w:rFonts w:eastAsia="仿宋_GB2312"/>
                <w:sz w:val="28"/>
                <w:szCs w:val="28"/>
              </w:rPr>
              <w:t>合格（已年报）</w:t>
            </w:r>
            <w:r>
              <w:rPr>
                <w:rFonts w:hint="eastAsia" w:eastAsia="仿宋_GB2312"/>
                <w:sz w:val="28"/>
                <w:szCs w:val="28"/>
              </w:rPr>
              <w:t>□</w:t>
            </w:r>
            <w:r>
              <w:rPr>
                <w:rFonts w:eastAsia="仿宋_GB2312"/>
                <w:sz w:val="28"/>
                <w:szCs w:val="28"/>
              </w:rPr>
              <w:t xml:space="preserve">基本合格 </w:t>
            </w:r>
            <w:r>
              <w:rPr>
                <w:rFonts w:hint="eastAsia" w:eastAsia="仿宋_GB2312"/>
                <w:sz w:val="28"/>
                <w:szCs w:val="28"/>
              </w:rPr>
              <w:t>□</w:t>
            </w:r>
            <w:r>
              <w:rPr>
                <w:rFonts w:eastAsia="仿宋_GB2312"/>
                <w:sz w:val="28"/>
                <w:szCs w:val="28"/>
              </w:rPr>
              <w:t xml:space="preserve">不合格 </w:t>
            </w:r>
            <w:r>
              <w:rPr>
                <w:rFonts w:hint="eastAsia" w:ascii="仿宋" w:hAnsi="仿宋" w:eastAsia="仿宋"/>
                <w:sz w:val="28"/>
                <w:szCs w:val="28"/>
              </w:rPr>
              <w:t>□</w:t>
            </w:r>
            <w:r>
              <w:rPr>
                <w:rFonts w:eastAsia="仿宋_GB2312"/>
                <w:sz w:val="28"/>
                <w:szCs w:val="28"/>
              </w:rPr>
              <w:t>未参检（未年报）</w:t>
            </w:r>
          </w:p>
          <w:p w14:paraId="72298E6F">
            <w:pPr>
              <w:snapToGrid w:val="0"/>
              <w:spacing w:line="240" w:lineRule="atLeast"/>
              <w:jc w:val="center"/>
              <w:rPr>
                <w:rFonts w:eastAsia="仿宋_GB2312"/>
                <w:sz w:val="28"/>
                <w:szCs w:val="28"/>
              </w:rPr>
            </w:pPr>
            <w:r>
              <w:rPr>
                <w:rFonts w:eastAsia="仿宋_GB2312"/>
                <w:sz w:val="28"/>
                <w:szCs w:val="28"/>
              </w:rPr>
              <w:t>202</w:t>
            </w:r>
            <w:r>
              <w:rPr>
                <w:rFonts w:hint="eastAsia" w:eastAsia="仿宋_GB2312"/>
                <w:sz w:val="28"/>
                <w:szCs w:val="28"/>
                <w:lang w:val="en-US" w:eastAsia="zh-CN"/>
              </w:rPr>
              <w:t>3</w:t>
            </w:r>
            <w:r>
              <w:rPr>
                <w:rFonts w:eastAsia="仿宋_GB2312"/>
                <w:sz w:val="28"/>
                <w:szCs w:val="28"/>
              </w:rPr>
              <w:t xml:space="preserve">年度 </w:t>
            </w:r>
            <w:r>
              <w:rPr>
                <w:rFonts w:hint="eastAsia" w:eastAsia="仿宋_GB2312"/>
                <w:sz w:val="28"/>
                <w:szCs w:val="28"/>
              </w:rPr>
              <w:t>□</w:t>
            </w:r>
            <w:r>
              <w:rPr>
                <w:rFonts w:eastAsia="仿宋_GB2312"/>
                <w:sz w:val="28"/>
                <w:szCs w:val="28"/>
              </w:rPr>
              <w:t>合格（已年报）</w:t>
            </w:r>
            <w:r>
              <w:rPr>
                <w:rFonts w:hint="eastAsia" w:eastAsia="仿宋_GB2312"/>
                <w:sz w:val="28"/>
                <w:szCs w:val="28"/>
              </w:rPr>
              <w:t>□</w:t>
            </w:r>
            <w:r>
              <w:rPr>
                <w:rFonts w:eastAsia="仿宋_GB2312"/>
                <w:sz w:val="28"/>
                <w:szCs w:val="28"/>
              </w:rPr>
              <w:t xml:space="preserve">基本合格 </w:t>
            </w:r>
            <w:r>
              <w:rPr>
                <w:rFonts w:hint="eastAsia" w:eastAsia="仿宋_GB2312"/>
                <w:sz w:val="28"/>
                <w:szCs w:val="28"/>
              </w:rPr>
              <w:t>□</w:t>
            </w:r>
            <w:r>
              <w:rPr>
                <w:rFonts w:eastAsia="仿宋_GB2312"/>
                <w:sz w:val="28"/>
                <w:szCs w:val="28"/>
              </w:rPr>
              <w:t xml:space="preserve">不合格 </w:t>
            </w:r>
            <w:r>
              <w:rPr>
                <w:rFonts w:hint="eastAsia" w:eastAsia="仿宋_GB2312"/>
                <w:sz w:val="28"/>
                <w:szCs w:val="28"/>
              </w:rPr>
              <w:t>□</w:t>
            </w:r>
            <w:r>
              <w:rPr>
                <w:rFonts w:eastAsia="仿宋_GB2312"/>
                <w:sz w:val="28"/>
                <w:szCs w:val="28"/>
              </w:rPr>
              <w:t>未参检（未年报）</w:t>
            </w:r>
          </w:p>
        </w:tc>
      </w:tr>
      <w:tr w14:paraId="3A41A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6518" w:type="dxa"/>
            <w:gridSpan w:val="4"/>
            <w:noWrap w:val="0"/>
            <w:vAlign w:val="center"/>
          </w:tcPr>
          <w:p w14:paraId="782E7398">
            <w:pPr>
              <w:snapToGrid w:val="0"/>
              <w:spacing w:line="240" w:lineRule="atLeast"/>
              <w:jc w:val="center"/>
              <w:rPr>
                <w:rFonts w:eastAsia="仿宋_GB2312"/>
                <w:sz w:val="28"/>
                <w:szCs w:val="28"/>
              </w:rPr>
            </w:pPr>
            <w:r>
              <w:rPr>
                <w:rFonts w:hint="eastAsia" w:eastAsia="仿宋_GB2312"/>
                <w:sz w:val="28"/>
                <w:szCs w:val="28"/>
              </w:rPr>
              <w:t>2</w:t>
            </w:r>
            <w:r>
              <w:rPr>
                <w:rFonts w:eastAsia="仿宋_GB2312"/>
                <w:sz w:val="28"/>
                <w:szCs w:val="28"/>
              </w:rPr>
              <w:t>02</w:t>
            </w:r>
            <w:r>
              <w:rPr>
                <w:rFonts w:hint="eastAsia" w:eastAsia="仿宋_GB2312"/>
                <w:sz w:val="28"/>
                <w:szCs w:val="28"/>
                <w:lang w:val="en-US" w:eastAsia="zh-CN"/>
              </w:rPr>
              <w:t>4</w:t>
            </w:r>
            <w:r>
              <w:rPr>
                <w:rFonts w:eastAsia="仿宋_GB2312"/>
                <w:sz w:val="28"/>
                <w:szCs w:val="28"/>
              </w:rPr>
              <w:t>年度是否被登记管理机关处罚过</w:t>
            </w:r>
          </w:p>
        </w:tc>
        <w:tc>
          <w:tcPr>
            <w:tcW w:w="2980" w:type="dxa"/>
            <w:noWrap w:val="0"/>
            <w:vAlign w:val="center"/>
          </w:tcPr>
          <w:p w14:paraId="6CF905F3">
            <w:pPr>
              <w:snapToGrid w:val="0"/>
              <w:spacing w:line="240" w:lineRule="atLeast"/>
              <w:jc w:val="center"/>
              <w:rPr>
                <w:rFonts w:eastAsia="仿宋_GB2312"/>
                <w:sz w:val="28"/>
                <w:szCs w:val="28"/>
              </w:rPr>
            </w:pPr>
            <w:r>
              <w:rPr>
                <w:rFonts w:hint="eastAsia" w:eastAsia="仿宋_GB2312"/>
                <w:sz w:val="28"/>
                <w:szCs w:val="28"/>
              </w:rPr>
              <w:t>□</w:t>
            </w:r>
            <w:r>
              <w:rPr>
                <w:rFonts w:eastAsia="仿宋_GB2312"/>
                <w:sz w:val="28"/>
                <w:szCs w:val="28"/>
              </w:rPr>
              <w:t>是 　</w:t>
            </w:r>
            <w:r>
              <w:rPr>
                <w:rFonts w:hint="eastAsia" w:eastAsia="仿宋_GB2312"/>
                <w:sz w:val="28"/>
                <w:szCs w:val="28"/>
              </w:rPr>
              <w:t>□</w:t>
            </w:r>
            <w:r>
              <w:rPr>
                <w:rFonts w:eastAsia="仿宋_GB2312"/>
                <w:sz w:val="28"/>
                <w:szCs w:val="28"/>
              </w:rPr>
              <w:t>否</w:t>
            </w:r>
          </w:p>
        </w:tc>
      </w:tr>
      <w:tr w14:paraId="658568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1" w:hRule="atLeast"/>
        </w:trPr>
        <w:tc>
          <w:tcPr>
            <w:tcW w:w="2268" w:type="dxa"/>
            <w:noWrap w:val="0"/>
            <w:vAlign w:val="center"/>
          </w:tcPr>
          <w:p w14:paraId="1803CDC1">
            <w:pPr>
              <w:snapToGrid w:val="0"/>
              <w:spacing w:line="240" w:lineRule="atLeast"/>
              <w:jc w:val="center"/>
              <w:rPr>
                <w:rFonts w:eastAsia="仿宋_GB2312"/>
                <w:sz w:val="28"/>
                <w:szCs w:val="28"/>
              </w:rPr>
            </w:pPr>
            <w:r>
              <w:rPr>
                <w:rFonts w:eastAsia="仿宋_GB2312"/>
                <w:sz w:val="28"/>
                <w:szCs w:val="28"/>
              </w:rPr>
              <w:t>申报评估适用的评估指标</w:t>
            </w:r>
          </w:p>
        </w:tc>
        <w:tc>
          <w:tcPr>
            <w:tcW w:w="7230" w:type="dxa"/>
            <w:gridSpan w:val="4"/>
            <w:tcBorders>
              <w:bottom w:val="single" w:color="auto" w:sz="4" w:space="0"/>
            </w:tcBorders>
            <w:noWrap w:val="0"/>
            <w:vAlign w:val="center"/>
          </w:tcPr>
          <w:p w14:paraId="7B5EAA3C">
            <w:pPr>
              <w:snapToGrid w:val="0"/>
              <w:spacing w:line="240" w:lineRule="atLeast"/>
              <w:rPr>
                <w:rFonts w:hint="eastAsia" w:eastAsia="仿宋_GB2312"/>
                <w:sz w:val="28"/>
                <w:szCs w:val="28"/>
                <w:u w:val="single"/>
              </w:rPr>
            </w:pP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rPr>
              <w:t>（具体指标名称）</w:t>
            </w:r>
          </w:p>
        </w:tc>
      </w:tr>
      <w:tr w14:paraId="36D30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5" w:hRule="atLeast"/>
        </w:trPr>
        <w:tc>
          <w:tcPr>
            <w:tcW w:w="9498" w:type="dxa"/>
            <w:gridSpan w:val="5"/>
            <w:noWrap w:val="0"/>
            <w:vAlign w:val="center"/>
          </w:tcPr>
          <w:p w14:paraId="281E53E2">
            <w:pPr>
              <w:snapToGrid w:val="0"/>
              <w:spacing w:line="240" w:lineRule="atLeast"/>
              <w:rPr>
                <w:rFonts w:hint="eastAsia" w:eastAsia="仿宋_GB2312"/>
                <w:b/>
                <w:sz w:val="21"/>
                <w:szCs w:val="21"/>
                <w:lang w:val="en-US" w:eastAsia="zh-CN"/>
              </w:rPr>
            </w:pPr>
            <w:r>
              <w:rPr>
                <w:rFonts w:eastAsia="仿宋_GB2312"/>
                <w:b/>
                <w:sz w:val="28"/>
                <w:szCs w:val="28"/>
              </w:rPr>
              <w:t>说明：</w:t>
            </w:r>
            <w:r>
              <w:rPr>
                <w:rFonts w:hint="eastAsia" w:eastAsia="仿宋_GB2312"/>
                <w:b/>
                <w:sz w:val="21"/>
                <w:szCs w:val="21"/>
                <w:lang w:val="en-US" w:eastAsia="zh-CN"/>
              </w:rPr>
              <w:t>民办非企业单位适用“江苏省社会服务机构评估指标”；基金会适用“江苏省基金会评估指标”；</w:t>
            </w:r>
          </w:p>
          <w:p w14:paraId="413E49B2">
            <w:pPr>
              <w:snapToGrid w:val="0"/>
              <w:spacing w:line="240" w:lineRule="atLeast"/>
              <w:rPr>
                <w:rFonts w:eastAsia="仿宋_GB2312"/>
                <w:sz w:val="28"/>
                <w:szCs w:val="28"/>
              </w:rPr>
            </w:pPr>
            <w:r>
              <w:rPr>
                <w:rFonts w:hint="eastAsia" w:eastAsia="仿宋_GB2312"/>
                <w:b/>
                <w:sz w:val="21"/>
                <w:szCs w:val="21"/>
                <w:lang w:val="en-US" w:eastAsia="zh-CN"/>
              </w:rPr>
              <w:t>社会团体根据本组织章程设定选择“江苏省社会团体评估指标--行业性社会团体/专业性社会团体/联合性社会团体”</w:t>
            </w:r>
          </w:p>
        </w:tc>
      </w:tr>
      <w:tr w14:paraId="28BBB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37" w:hRule="atLeast"/>
        </w:trPr>
        <w:tc>
          <w:tcPr>
            <w:tcW w:w="9498" w:type="dxa"/>
            <w:gridSpan w:val="5"/>
            <w:tcBorders>
              <w:bottom w:val="single" w:color="auto" w:sz="4" w:space="0"/>
            </w:tcBorders>
            <w:noWrap w:val="0"/>
            <w:vAlign w:val="center"/>
          </w:tcPr>
          <w:p w14:paraId="05E7ABBF">
            <w:pPr>
              <w:snapToGrid w:val="0"/>
              <w:spacing w:line="240" w:lineRule="atLeast"/>
              <w:rPr>
                <w:rFonts w:eastAsia="仿宋_GB2312"/>
                <w:sz w:val="28"/>
                <w:szCs w:val="28"/>
              </w:rPr>
            </w:pPr>
            <w:r>
              <w:rPr>
                <w:rFonts w:eastAsia="仿宋_GB2312"/>
                <w:sz w:val="28"/>
                <w:szCs w:val="28"/>
              </w:rPr>
              <w:t>自评得分：</w:t>
            </w:r>
            <w:r>
              <w:rPr>
                <w:rFonts w:eastAsia="仿宋_GB2312"/>
                <w:sz w:val="28"/>
                <w:szCs w:val="28"/>
                <w:u w:val="single"/>
              </w:rPr>
              <w:t xml:space="preserve">          </w:t>
            </w:r>
            <w:r>
              <w:rPr>
                <w:rFonts w:eastAsia="仿宋_GB2312"/>
                <w:sz w:val="28"/>
                <w:szCs w:val="28"/>
              </w:rPr>
              <w:t xml:space="preserve"> 分 </w:t>
            </w:r>
          </w:p>
          <w:p w14:paraId="7CBA216A">
            <w:pPr>
              <w:snapToGrid w:val="0"/>
              <w:spacing w:line="240" w:lineRule="atLeast"/>
              <w:rPr>
                <w:rFonts w:eastAsia="仿宋_GB2312"/>
                <w:sz w:val="28"/>
                <w:szCs w:val="28"/>
              </w:rPr>
            </w:pPr>
            <w:r>
              <w:rPr>
                <w:rFonts w:eastAsia="仿宋_GB2312"/>
                <w:sz w:val="28"/>
                <w:szCs w:val="28"/>
              </w:rPr>
              <w:t>自评等级：</w:t>
            </w:r>
          </w:p>
          <w:p w14:paraId="48321C01">
            <w:pPr>
              <w:snapToGrid w:val="0"/>
              <w:spacing w:line="240" w:lineRule="atLeast"/>
              <w:rPr>
                <w:rFonts w:eastAsia="仿宋_GB2312"/>
                <w:sz w:val="28"/>
                <w:szCs w:val="28"/>
              </w:rPr>
            </w:pPr>
            <w:r>
              <w:rPr>
                <w:rFonts w:eastAsia="仿宋_GB2312"/>
                <w:sz w:val="28"/>
                <w:szCs w:val="28"/>
              </w:rPr>
              <w:t>□1A（75</w:t>
            </w:r>
            <w:r>
              <w:rPr>
                <w:rFonts w:hint="eastAsia" w:eastAsia="仿宋_GB2312"/>
                <w:sz w:val="28"/>
                <w:szCs w:val="28"/>
                <w:lang w:val="en-US" w:eastAsia="zh-CN"/>
              </w:rPr>
              <w:t>.0</w:t>
            </w:r>
            <w:r>
              <w:rPr>
                <w:rFonts w:eastAsia="仿宋_GB2312"/>
                <w:sz w:val="28"/>
                <w:szCs w:val="28"/>
              </w:rPr>
              <w:t>分—80</w:t>
            </w:r>
            <w:r>
              <w:rPr>
                <w:rFonts w:hint="eastAsia" w:eastAsia="仿宋_GB2312"/>
                <w:sz w:val="28"/>
                <w:szCs w:val="28"/>
                <w:lang w:val="en-US" w:eastAsia="zh-CN"/>
              </w:rPr>
              <w:t>.0</w:t>
            </w:r>
            <w:r>
              <w:rPr>
                <w:rFonts w:eastAsia="仿宋_GB2312"/>
                <w:sz w:val="28"/>
                <w:szCs w:val="28"/>
              </w:rPr>
              <w:t>分） □2A（80</w:t>
            </w:r>
            <w:r>
              <w:rPr>
                <w:rFonts w:hint="eastAsia" w:eastAsia="仿宋_GB2312"/>
                <w:sz w:val="28"/>
                <w:szCs w:val="28"/>
                <w:lang w:val="en-US" w:eastAsia="zh-CN"/>
              </w:rPr>
              <w:t>.</w:t>
            </w:r>
            <w:r>
              <w:rPr>
                <w:rFonts w:eastAsia="仿宋_GB2312"/>
                <w:sz w:val="28"/>
                <w:szCs w:val="28"/>
              </w:rPr>
              <w:t>1分—85</w:t>
            </w:r>
            <w:r>
              <w:rPr>
                <w:rFonts w:hint="eastAsia" w:eastAsia="仿宋_GB2312"/>
                <w:sz w:val="28"/>
                <w:szCs w:val="28"/>
                <w:lang w:val="en-US" w:eastAsia="zh-CN"/>
              </w:rPr>
              <w:t>.</w:t>
            </w:r>
            <w:r>
              <w:rPr>
                <w:rFonts w:eastAsia="仿宋_GB2312"/>
                <w:sz w:val="28"/>
                <w:szCs w:val="28"/>
              </w:rPr>
              <w:t>0分）</w:t>
            </w:r>
          </w:p>
          <w:p w14:paraId="3097C103">
            <w:pPr>
              <w:snapToGrid w:val="0"/>
              <w:spacing w:line="240" w:lineRule="atLeast"/>
              <w:rPr>
                <w:rFonts w:eastAsia="仿宋_GB2312"/>
                <w:sz w:val="28"/>
                <w:szCs w:val="28"/>
              </w:rPr>
            </w:pPr>
            <w:r>
              <w:rPr>
                <w:rFonts w:eastAsia="仿宋_GB2312"/>
                <w:sz w:val="28"/>
                <w:szCs w:val="28"/>
              </w:rPr>
              <w:t>□3A（85</w:t>
            </w:r>
            <w:r>
              <w:rPr>
                <w:rFonts w:hint="eastAsia" w:eastAsia="仿宋_GB2312"/>
                <w:sz w:val="28"/>
                <w:szCs w:val="28"/>
                <w:lang w:val="en-US" w:eastAsia="zh-CN"/>
              </w:rPr>
              <w:t>.</w:t>
            </w:r>
            <w:r>
              <w:rPr>
                <w:rFonts w:eastAsia="仿宋_GB2312"/>
                <w:sz w:val="28"/>
                <w:szCs w:val="28"/>
              </w:rPr>
              <w:t>1分—90</w:t>
            </w:r>
            <w:r>
              <w:rPr>
                <w:rFonts w:hint="eastAsia" w:eastAsia="仿宋_GB2312"/>
                <w:sz w:val="28"/>
                <w:szCs w:val="28"/>
                <w:lang w:val="en-US" w:eastAsia="zh-CN"/>
              </w:rPr>
              <w:t>.</w:t>
            </w:r>
            <w:r>
              <w:rPr>
                <w:rFonts w:eastAsia="仿宋_GB2312"/>
                <w:sz w:val="28"/>
                <w:szCs w:val="28"/>
              </w:rPr>
              <w:t>0分） □4A（90</w:t>
            </w:r>
            <w:r>
              <w:rPr>
                <w:rFonts w:hint="eastAsia" w:eastAsia="仿宋_GB2312"/>
                <w:sz w:val="28"/>
                <w:szCs w:val="28"/>
                <w:lang w:val="en-US" w:eastAsia="zh-CN"/>
              </w:rPr>
              <w:t>.</w:t>
            </w:r>
            <w:r>
              <w:rPr>
                <w:rFonts w:eastAsia="仿宋_GB2312"/>
                <w:sz w:val="28"/>
                <w:szCs w:val="28"/>
              </w:rPr>
              <w:t>1分—95</w:t>
            </w:r>
            <w:r>
              <w:rPr>
                <w:rFonts w:hint="eastAsia" w:eastAsia="仿宋_GB2312"/>
                <w:sz w:val="28"/>
                <w:szCs w:val="28"/>
                <w:lang w:val="en-US" w:eastAsia="zh-CN"/>
              </w:rPr>
              <w:t>.</w:t>
            </w:r>
            <w:r>
              <w:rPr>
                <w:rFonts w:eastAsia="仿宋_GB2312"/>
                <w:sz w:val="28"/>
                <w:szCs w:val="28"/>
              </w:rPr>
              <w:t>0分）</w:t>
            </w:r>
          </w:p>
          <w:p w14:paraId="623B3A38">
            <w:pPr>
              <w:snapToGrid w:val="0"/>
              <w:spacing w:line="240" w:lineRule="atLeast"/>
              <w:rPr>
                <w:rFonts w:eastAsia="仿宋_GB2312"/>
                <w:sz w:val="28"/>
                <w:szCs w:val="28"/>
              </w:rPr>
            </w:pPr>
            <w:r>
              <w:rPr>
                <w:rFonts w:eastAsia="仿宋_GB2312"/>
                <w:sz w:val="28"/>
                <w:szCs w:val="28"/>
              </w:rPr>
              <w:t>□</w:t>
            </w:r>
            <w:r>
              <w:rPr>
                <w:rFonts w:hint="eastAsia" w:eastAsia="仿宋_GB2312"/>
                <w:sz w:val="28"/>
                <w:szCs w:val="28"/>
                <w:lang w:val="en-US" w:eastAsia="zh-CN"/>
              </w:rPr>
              <w:t>5</w:t>
            </w:r>
            <w:r>
              <w:rPr>
                <w:rFonts w:eastAsia="仿宋_GB2312"/>
                <w:sz w:val="28"/>
                <w:szCs w:val="28"/>
              </w:rPr>
              <w:t>A（9</w:t>
            </w:r>
            <w:r>
              <w:rPr>
                <w:rFonts w:hint="eastAsia" w:eastAsia="仿宋_GB2312"/>
                <w:sz w:val="28"/>
                <w:szCs w:val="28"/>
                <w:lang w:val="en-US" w:eastAsia="zh-CN"/>
              </w:rPr>
              <w:t>5.</w:t>
            </w:r>
            <w:r>
              <w:rPr>
                <w:rFonts w:eastAsia="仿宋_GB2312"/>
                <w:sz w:val="28"/>
                <w:szCs w:val="28"/>
              </w:rPr>
              <w:t>1分—</w:t>
            </w:r>
            <w:r>
              <w:rPr>
                <w:rFonts w:hint="eastAsia" w:eastAsia="仿宋_GB2312"/>
                <w:sz w:val="28"/>
                <w:szCs w:val="28"/>
                <w:lang w:val="en-US" w:eastAsia="zh-CN"/>
              </w:rPr>
              <w:t>100</w:t>
            </w:r>
            <w:r>
              <w:rPr>
                <w:rFonts w:eastAsia="仿宋_GB2312"/>
                <w:sz w:val="28"/>
                <w:szCs w:val="28"/>
              </w:rPr>
              <w:t>分）</w:t>
            </w:r>
          </w:p>
        </w:tc>
      </w:tr>
      <w:tr w14:paraId="3D18A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9498" w:type="dxa"/>
            <w:gridSpan w:val="5"/>
            <w:tcBorders>
              <w:bottom w:val="single" w:color="auto" w:sz="4" w:space="0"/>
            </w:tcBorders>
            <w:noWrap w:val="0"/>
            <w:vAlign w:val="center"/>
          </w:tcPr>
          <w:p w14:paraId="74063AC0">
            <w:pPr>
              <w:spacing w:line="480" w:lineRule="exact"/>
              <w:ind w:left="5320" w:hanging="5320" w:hangingChars="1900"/>
              <w:rPr>
                <w:rFonts w:eastAsia="仿宋_GB2312"/>
                <w:sz w:val="28"/>
                <w:szCs w:val="28"/>
              </w:rPr>
            </w:pPr>
            <w:r>
              <w:rPr>
                <w:rFonts w:eastAsia="仿宋_GB2312"/>
                <w:sz w:val="28"/>
                <w:szCs w:val="28"/>
              </w:rPr>
              <w:t>社会组织名称（公章）：           法定代表人签名：</w:t>
            </w:r>
          </w:p>
          <w:p w14:paraId="64431D39">
            <w:pPr>
              <w:spacing w:line="480" w:lineRule="exact"/>
              <w:ind w:left="5320" w:hanging="5320" w:hangingChars="1900"/>
              <w:rPr>
                <w:rFonts w:eastAsia="仿宋_GB2312"/>
                <w:sz w:val="28"/>
                <w:szCs w:val="28"/>
              </w:rPr>
            </w:pPr>
          </w:p>
          <w:p w14:paraId="3C538309">
            <w:pPr>
              <w:spacing w:line="480" w:lineRule="exact"/>
              <w:ind w:left="5320" w:hanging="5320" w:hangingChars="1900"/>
              <w:rPr>
                <w:rFonts w:eastAsia="仿宋_GB2312"/>
                <w:sz w:val="28"/>
                <w:szCs w:val="28"/>
              </w:rPr>
            </w:pPr>
          </w:p>
          <w:p w14:paraId="08061EE5">
            <w:pPr>
              <w:spacing w:line="480" w:lineRule="exact"/>
              <w:ind w:left="5320" w:hanging="5320" w:hangingChars="1900"/>
              <w:jc w:val="right"/>
              <w:rPr>
                <w:rFonts w:hint="eastAsia" w:eastAsia="仿宋_GB2312"/>
                <w:sz w:val="28"/>
                <w:szCs w:val="28"/>
              </w:rPr>
            </w:pPr>
            <w:r>
              <w:rPr>
                <w:rFonts w:eastAsia="仿宋_GB2312"/>
                <w:sz w:val="28"/>
                <w:szCs w:val="28"/>
              </w:rPr>
              <w:t>年    月    日</w:t>
            </w:r>
          </w:p>
          <w:p w14:paraId="20EB40B3">
            <w:pPr>
              <w:snapToGrid w:val="0"/>
              <w:spacing w:line="240" w:lineRule="atLeast"/>
              <w:rPr>
                <w:rFonts w:eastAsia="仿宋_GB2312"/>
                <w:sz w:val="28"/>
                <w:szCs w:val="28"/>
              </w:rPr>
            </w:pPr>
          </w:p>
        </w:tc>
      </w:tr>
    </w:tbl>
    <w:p w14:paraId="01D3CFAD">
      <w:pPr>
        <w:spacing w:line="480" w:lineRule="exact"/>
        <w:jc w:val="center"/>
        <w:rPr>
          <w:rFonts w:hint="eastAsia" w:eastAsia="黑体"/>
          <w:b/>
          <w:sz w:val="32"/>
          <w:szCs w:val="32"/>
        </w:rPr>
      </w:pPr>
    </w:p>
    <w:p w14:paraId="6892CDB3">
      <w:pPr>
        <w:spacing w:after="100" w:afterAutospacing="1" w:line="48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县（市、区）社会组织基本情况</w:t>
      </w:r>
    </w:p>
    <w:tbl>
      <w:tblPr>
        <w:tblStyle w:val="6"/>
        <w:tblW w:w="9356" w:type="dxa"/>
        <w:tblInd w:w="-45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267"/>
        <w:gridCol w:w="107"/>
        <w:gridCol w:w="2375"/>
        <w:gridCol w:w="211"/>
        <w:gridCol w:w="1414"/>
        <w:gridCol w:w="145"/>
        <w:gridCol w:w="604"/>
        <w:gridCol w:w="2233"/>
      </w:tblGrid>
      <w:tr w14:paraId="54B0A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trPr>
        <w:tc>
          <w:tcPr>
            <w:tcW w:w="2267" w:type="dxa"/>
            <w:noWrap w:val="0"/>
            <w:vAlign w:val="center"/>
          </w:tcPr>
          <w:p w14:paraId="0D6A1787">
            <w:pPr>
              <w:snapToGrid w:val="0"/>
              <w:spacing w:line="240" w:lineRule="atLeast"/>
              <w:jc w:val="center"/>
              <w:rPr>
                <w:rFonts w:eastAsia="仿宋_GB2312"/>
                <w:sz w:val="28"/>
                <w:szCs w:val="28"/>
              </w:rPr>
            </w:pPr>
            <w:r>
              <w:rPr>
                <w:rFonts w:eastAsia="仿宋_GB2312"/>
                <w:sz w:val="28"/>
                <w:szCs w:val="28"/>
              </w:rPr>
              <w:t>社会组织名称</w:t>
            </w:r>
          </w:p>
        </w:tc>
        <w:tc>
          <w:tcPr>
            <w:tcW w:w="2693" w:type="dxa"/>
            <w:gridSpan w:val="3"/>
            <w:noWrap w:val="0"/>
            <w:vAlign w:val="center"/>
          </w:tcPr>
          <w:p w14:paraId="22F80123">
            <w:pPr>
              <w:snapToGrid w:val="0"/>
              <w:spacing w:line="240" w:lineRule="atLeast"/>
              <w:jc w:val="center"/>
              <w:rPr>
                <w:rFonts w:eastAsia="仿宋_GB2312"/>
                <w:sz w:val="28"/>
                <w:szCs w:val="28"/>
              </w:rPr>
            </w:pPr>
          </w:p>
        </w:tc>
        <w:tc>
          <w:tcPr>
            <w:tcW w:w="1414" w:type="dxa"/>
            <w:noWrap w:val="0"/>
            <w:vAlign w:val="center"/>
          </w:tcPr>
          <w:p w14:paraId="63BB1EC0">
            <w:pPr>
              <w:snapToGrid w:val="0"/>
              <w:spacing w:line="240" w:lineRule="atLeast"/>
              <w:jc w:val="center"/>
              <w:rPr>
                <w:rFonts w:eastAsia="仿宋_GB2312"/>
                <w:sz w:val="28"/>
                <w:szCs w:val="28"/>
              </w:rPr>
            </w:pPr>
            <w:r>
              <w:rPr>
                <w:rFonts w:eastAsia="仿宋_GB2312"/>
                <w:sz w:val="28"/>
                <w:szCs w:val="28"/>
              </w:rPr>
              <w:t>统一社会信用代码</w:t>
            </w:r>
          </w:p>
        </w:tc>
        <w:tc>
          <w:tcPr>
            <w:tcW w:w="2982" w:type="dxa"/>
            <w:gridSpan w:val="3"/>
            <w:noWrap w:val="0"/>
            <w:vAlign w:val="center"/>
          </w:tcPr>
          <w:p w14:paraId="0F11C1CA">
            <w:pPr>
              <w:snapToGrid w:val="0"/>
              <w:spacing w:line="240" w:lineRule="atLeast"/>
              <w:jc w:val="center"/>
              <w:rPr>
                <w:rFonts w:eastAsia="仿宋_GB2312"/>
                <w:sz w:val="28"/>
                <w:szCs w:val="28"/>
              </w:rPr>
            </w:pPr>
          </w:p>
        </w:tc>
      </w:tr>
      <w:tr w14:paraId="4FC6CB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267" w:type="dxa"/>
            <w:noWrap w:val="0"/>
            <w:vAlign w:val="center"/>
          </w:tcPr>
          <w:p w14:paraId="211CB1F0">
            <w:pPr>
              <w:snapToGrid w:val="0"/>
              <w:spacing w:line="240" w:lineRule="atLeast"/>
              <w:jc w:val="center"/>
              <w:rPr>
                <w:rFonts w:eastAsia="仿宋_GB2312"/>
                <w:sz w:val="28"/>
                <w:szCs w:val="28"/>
              </w:rPr>
            </w:pPr>
            <w:r>
              <w:rPr>
                <w:rFonts w:eastAsia="仿宋_GB2312"/>
                <w:sz w:val="28"/>
                <w:szCs w:val="28"/>
              </w:rPr>
              <w:t>业务主管单位</w:t>
            </w:r>
          </w:p>
        </w:tc>
        <w:tc>
          <w:tcPr>
            <w:tcW w:w="2693" w:type="dxa"/>
            <w:gridSpan w:val="3"/>
            <w:noWrap w:val="0"/>
            <w:vAlign w:val="center"/>
          </w:tcPr>
          <w:p w14:paraId="183B1AB7">
            <w:pPr>
              <w:snapToGrid w:val="0"/>
              <w:spacing w:line="240" w:lineRule="atLeast"/>
              <w:jc w:val="center"/>
              <w:rPr>
                <w:rFonts w:eastAsia="仿宋_GB2312"/>
                <w:sz w:val="28"/>
                <w:szCs w:val="28"/>
              </w:rPr>
            </w:pPr>
          </w:p>
        </w:tc>
        <w:tc>
          <w:tcPr>
            <w:tcW w:w="1414" w:type="dxa"/>
            <w:noWrap w:val="0"/>
            <w:vAlign w:val="center"/>
          </w:tcPr>
          <w:p w14:paraId="6CBBF9EA">
            <w:pPr>
              <w:snapToGrid w:val="0"/>
              <w:spacing w:line="240" w:lineRule="atLeast"/>
              <w:jc w:val="center"/>
              <w:rPr>
                <w:rFonts w:eastAsia="仿宋_GB2312"/>
                <w:sz w:val="28"/>
                <w:szCs w:val="28"/>
              </w:rPr>
            </w:pPr>
            <w:r>
              <w:rPr>
                <w:rFonts w:eastAsia="仿宋_GB2312"/>
                <w:sz w:val="28"/>
                <w:szCs w:val="28"/>
              </w:rPr>
              <w:t>成立时间</w:t>
            </w:r>
          </w:p>
        </w:tc>
        <w:tc>
          <w:tcPr>
            <w:tcW w:w="2982" w:type="dxa"/>
            <w:gridSpan w:val="3"/>
            <w:noWrap w:val="0"/>
            <w:vAlign w:val="center"/>
          </w:tcPr>
          <w:p w14:paraId="1D7EE79E">
            <w:pPr>
              <w:snapToGrid w:val="0"/>
              <w:spacing w:line="240" w:lineRule="atLeast"/>
              <w:jc w:val="center"/>
              <w:rPr>
                <w:rFonts w:eastAsia="仿宋_GB2312"/>
                <w:sz w:val="28"/>
                <w:szCs w:val="28"/>
              </w:rPr>
            </w:pPr>
          </w:p>
        </w:tc>
      </w:tr>
      <w:tr w14:paraId="25A3D9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267" w:type="dxa"/>
            <w:noWrap w:val="0"/>
            <w:vAlign w:val="center"/>
          </w:tcPr>
          <w:p w14:paraId="4D888366">
            <w:pPr>
              <w:snapToGrid w:val="0"/>
              <w:spacing w:line="240" w:lineRule="atLeast"/>
              <w:jc w:val="center"/>
              <w:rPr>
                <w:rFonts w:eastAsia="仿宋_GB2312"/>
                <w:sz w:val="28"/>
                <w:szCs w:val="28"/>
              </w:rPr>
            </w:pPr>
            <w:r>
              <w:rPr>
                <w:rFonts w:eastAsia="仿宋_GB2312"/>
                <w:sz w:val="28"/>
                <w:szCs w:val="28"/>
              </w:rPr>
              <w:t>办公地址</w:t>
            </w:r>
          </w:p>
        </w:tc>
        <w:tc>
          <w:tcPr>
            <w:tcW w:w="2693" w:type="dxa"/>
            <w:gridSpan w:val="3"/>
            <w:noWrap w:val="0"/>
            <w:vAlign w:val="center"/>
          </w:tcPr>
          <w:p w14:paraId="304D4A96">
            <w:pPr>
              <w:snapToGrid w:val="0"/>
              <w:spacing w:line="240" w:lineRule="atLeast"/>
              <w:jc w:val="center"/>
              <w:rPr>
                <w:rFonts w:eastAsia="仿宋_GB2312"/>
                <w:sz w:val="28"/>
                <w:szCs w:val="28"/>
              </w:rPr>
            </w:pPr>
          </w:p>
        </w:tc>
        <w:tc>
          <w:tcPr>
            <w:tcW w:w="1414" w:type="dxa"/>
            <w:noWrap w:val="0"/>
            <w:vAlign w:val="center"/>
          </w:tcPr>
          <w:p w14:paraId="166EA990">
            <w:pPr>
              <w:snapToGrid w:val="0"/>
              <w:spacing w:line="240" w:lineRule="atLeast"/>
              <w:jc w:val="center"/>
              <w:rPr>
                <w:rFonts w:eastAsia="仿宋_GB2312"/>
                <w:sz w:val="28"/>
                <w:szCs w:val="28"/>
              </w:rPr>
            </w:pPr>
            <w:r>
              <w:rPr>
                <w:rFonts w:eastAsia="仿宋_GB2312"/>
                <w:sz w:val="28"/>
                <w:szCs w:val="28"/>
              </w:rPr>
              <w:t>联系电话</w:t>
            </w:r>
          </w:p>
        </w:tc>
        <w:tc>
          <w:tcPr>
            <w:tcW w:w="2982" w:type="dxa"/>
            <w:gridSpan w:val="3"/>
            <w:noWrap w:val="0"/>
            <w:vAlign w:val="center"/>
          </w:tcPr>
          <w:p w14:paraId="690D6FA9">
            <w:pPr>
              <w:snapToGrid w:val="0"/>
              <w:spacing w:line="240" w:lineRule="atLeast"/>
              <w:jc w:val="center"/>
              <w:rPr>
                <w:rFonts w:eastAsia="仿宋_GB2312"/>
                <w:sz w:val="28"/>
                <w:szCs w:val="28"/>
              </w:rPr>
            </w:pPr>
          </w:p>
        </w:tc>
      </w:tr>
      <w:tr w14:paraId="2AF323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267" w:type="dxa"/>
            <w:noWrap w:val="0"/>
            <w:vAlign w:val="center"/>
          </w:tcPr>
          <w:p w14:paraId="531C5F7C">
            <w:pPr>
              <w:snapToGrid w:val="0"/>
              <w:spacing w:line="240" w:lineRule="atLeast"/>
              <w:jc w:val="center"/>
              <w:rPr>
                <w:rFonts w:eastAsia="仿宋_GB2312"/>
                <w:sz w:val="28"/>
                <w:szCs w:val="28"/>
              </w:rPr>
            </w:pPr>
            <w:r>
              <w:rPr>
                <w:rFonts w:eastAsia="仿宋_GB2312"/>
                <w:sz w:val="28"/>
                <w:szCs w:val="28"/>
              </w:rPr>
              <w:t>邮政编码</w:t>
            </w:r>
          </w:p>
        </w:tc>
        <w:tc>
          <w:tcPr>
            <w:tcW w:w="2693" w:type="dxa"/>
            <w:gridSpan w:val="3"/>
            <w:noWrap w:val="0"/>
            <w:vAlign w:val="center"/>
          </w:tcPr>
          <w:p w14:paraId="557AA25C">
            <w:pPr>
              <w:snapToGrid w:val="0"/>
              <w:spacing w:line="240" w:lineRule="atLeast"/>
              <w:jc w:val="center"/>
              <w:rPr>
                <w:rFonts w:eastAsia="仿宋_GB2312"/>
                <w:sz w:val="28"/>
                <w:szCs w:val="28"/>
              </w:rPr>
            </w:pPr>
          </w:p>
        </w:tc>
        <w:tc>
          <w:tcPr>
            <w:tcW w:w="1414" w:type="dxa"/>
            <w:noWrap w:val="0"/>
            <w:vAlign w:val="center"/>
          </w:tcPr>
          <w:p w14:paraId="2EC6B65E">
            <w:pPr>
              <w:snapToGrid w:val="0"/>
              <w:spacing w:line="240" w:lineRule="atLeast"/>
              <w:jc w:val="center"/>
              <w:rPr>
                <w:rFonts w:eastAsia="仿宋_GB2312"/>
                <w:sz w:val="28"/>
                <w:szCs w:val="28"/>
              </w:rPr>
            </w:pPr>
            <w:r>
              <w:rPr>
                <w:rFonts w:eastAsia="仿宋_GB2312"/>
                <w:sz w:val="28"/>
                <w:szCs w:val="28"/>
              </w:rPr>
              <w:t>电子邮箱</w:t>
            </w:r>
          </w:p>
        </w:tc>
        <w:tc>
          <w:tcPr>
            <w:tcW w:w="2982" w:type="dxa"/>
            <w:gridSpan w:val="3"/>
            <w:noWrap w:val="0"/>
            <w:vAlign w:val="center"/>
          </w:tcPr>
          <w:p w14:paraId="495186B6">
            <w:pPr>
              <w:snapToGrid w:val="0"/>
              <w:spacing w:line="240" w:lineRule="atLeast"/>
              <w:jc w:val="center"/>
              <w:rPr>
                <w:rFonts w:eastAsia="仿宋_GB2312"/>
                <w:sz w:val="28"/>
                <w:szCs w:val="28"/>
              </w:rPr>
            </w:pPr>
          </w:p>
        </w:tc>
      </w:tr>
      <w:tr w14:paraId="74CB0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267" w:type="dxa"/>
            <w:noWrap w:val="0"/>
            <w:vAlign w:val="center"/>
          </w:tcPr>
          <w:p w14:paraId="3663C73B">
            <w:pPr>
              <w:snapToGrid w:val="0"/>
              <w:spacing w:line="240" w:lineRule="atLeast"/>
              <w:jc w:val="center"/>
              <w:rPr>
                <w:rFonts w:eastAsia="仿宋_GB2312"/>
                <w:sz w:val="28"/>
                <w:szCs w:val="28"/>
              </w:rPr>
            </w:pPr>
            <w:r>
              <w:rPr>
                <w:rFonts w:eastAsia="仿宋_GB2312"/>
                <w:sz w:val="28"/>
                <w:szCs w:val="28"/>
              </w:rPr>
              <w:t>网站地址</w:t>
            </w:r>
          </w:p>
        </w:tc>
        <w:tc>
          <w:tcPr>
            <w:tcW w:w="7089" w:type="dxa"/>
            <w:gridSpan w:val="7"/>
            <w:noWrap w:val="0"/>
            <w:vAlign w:val="center"/>
          </w:tcPr>
          <w:p w14:paraId="5DA85B55">
            <w:pPr>
              <w:snapToGrid w:val="0"/>
              <w:spacing w:line="240" w:lineRule="atLeast"/>
              <w:jc w:val="center"/>
              <w:rPr>
                <w:rFonts w:eastAsia="仿宋_GB2312"/>
                <w:sz w:val="28"/>
                <w:szCs w:val="28"/>
              </w:rPr>
            </w:pPr>
          </w:p>
        </w:tc>
      </w:tr>
      <w:tr w14:paraId="320D8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267" w:type="dxa"/>
            <w:vMerge w:val="restart"/>
            <w:noWrap w:val="0"/>
            <w:vAlign w:val="center"/>
          </w:tcPr>
          <w:p w14:paraId="457F19B1">
            <w:pPr>
              <w:snapToGrid w:val="0"/>
              <w:spacing w:line="240" w:lineRule="atLeast"/>
              <w:jc w:val="center"/>
              <w:rPr>
                <w:rFonts w:eastAsia="仿宋_GB2312"/>
                <w:sz w:val="28"/>
                <w:szCs w:val="28"/>
              </w:rPr>
            </w:pPr>
            <w:r>
              <w:rPr>
                <w:rFonts w:eastAsia="仿宋_GB2312"/>
                <w:sz w:val="28"/>
                <w:szCs w:val="28"/>
              </w:rPr>
              <w:t>法定代表人</w:t>
            </w:r>
          </w:p>
        </w:tc>
        <w:tc>
          <w:tcPr>
            <w:tcW w:w="2693" w:type="dxa"/>
            <w:gridSpan w:val="3"/>
            <w:vMerge w:val="restart"/>
            <w:noWrap w:val="0"/>
            <w:vAlign w:val="center"/>
          </w:tcPr>
          <w:p w14:paraId="33991CAD">
            <w:pPr>
              <w:snapToGrid w:val="0"/>
              <w:spacing w:line="240" w:lineRule="atLeast"/>
              <w:jc w:val="center"/>
              <w:rPr>
                <w:rFonts w:eastAsia="仿宋_GB2312"/>
                <w:sz w:val="28"/>
                <w:szCs w:val="28"/>
              </w:rPr>
            </w:pPr>
          </w:p>
        </w:tc>
        <w:tc>
          <w:tcPr>
            <w:tcW w:w="1559" w:type="dxa"/>
            <w:gridSpan w:val="2"/>
            <w:noWrap w:val="0"/>
            <w:vAlign w:val="center"/>
          </w:tcPr>
          <w:p w14:paraId="0E1169FF">
            <w:pPr>
              <w:snapToGrid w:val="0"/>
              <w:spacing w:line="240" w:lineRule="atLeast"/>
              <w:jc w:val="center"/>
              <w:rPr>
                <w:rFonts w:eastAsia="仿宋_GB2312"/>
                <w:sz w:val="28"/>
                <w:szCs w:val="28"/>
              </w:rPr>
            </w:pPr>
            <w:r>
              <w:rPr>
                <w:rFonts w:eastAsia="仿宋_GB2312"/>
                <w:sz w:val="28"/>
                <w:szCs w:val="28"/>
              </w:rPr>
              <w:t>办公电话</w:t>
            </w:r>
          </w:p>
        </w:tc>
        <w:tc>
          <w:tcPr>
            <w:tcW w:w="2837" w:type="dxa"/>
            <w:gridSpan w:val="2"/>
            <w:noWrap w:val="0"/>
            <w:vAlign w:val="center"/>
          </w:tcPr>
          <w:p w14:paraId="5D5FAABB">
            <w:pPr>
              <w:snapToGrid w:val="0"/>
              <w:spacing w:line="240" w:lineRule="atLeast"/>
              <w:jc w:val="center"/>
              <w:rPr>
                <w:rFonts w:eastAsia="仿宋_GB2312"/>
                <w:sz w:val="28"/>
                <w:szCs w:val="28"/>
              </w:rPr>
            </w:pPr>
          </w:p>
        </w:tc>
      </w:tr>
      <w:tr w14:paraId="18BA7E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trPr>
        <w:tc>
          <w:tcPr>
            <w:tcW w:w="2267" w:type="dxa"/>
            <w:vMerge w:val="continue"/>
            <w:noWrap w:val="0"/>
            <w:vAlign w:val="center"/>
          </w:tcPr>
          <w:p w14:paraId="08D224A9">
            <w:pPr>
              <w:snapToGrid w:val="0"/>
              <w:spacing w:line="240" w:lineRule="atLeast"/>
              <w:jc w:val="center"/>
              <w:rPr>
                <w:rFonts w:eastAsia="仿宋_GB2312"/>
                <w:sz w:val="28"/>
                <w:szCs w:val="28"/>
              </w:rPr>
            </w:pPr>
          </w:p>
        </w:tc>
        <w:tc>
          <w:tcPr>
            <w:tcW w:w="2693" w:type="dxa"/>
            <w:gridSpan w:val="3"/>
            <w:vMerge w:val="continue"/>
            <w:noWrap w:val="0"/>
            <w:vAlign w:val="center"/>
          </w:tcPr>
          <w:p w14:paraId="273A8CC8">
            <w:pPr>
              <w:snapToGrid w:val="0"/>
              <w:spacing w:line="240" w:lineRule="atLeast"/>
              <w:jc w:val="center"/>
              <w:rPr>
                <w:rFonts w:eastAsia="仿宋_GB2312"/>
                <w:sz w:val="28"/>
                <w:szCs w:val="28"/>
              </w:rPr>
            </w:pPr>
          </w:p>
        </w:tc>
        <w:tc>
          <w:tcPr>
            <w:tcW w:w="1559" w:type="dxa"/>
            <w:gridSpan w:val="2"/>
            <w:noWrap w:val="0"/>
            <w:vAlign w:val="center"/>
          </w:tcPr>
          <w:p w14:paraId="3CE8CC97">
            <w:pPr>
              <w:snapToGrid w:val="0"/>
              <w:spacing w:line="240" w:lineRule="atLeast"/>
              <w:jc w:val="center"/>
              <w:rPr>
                <w:rFonts w:eastAsia="仿宋_GB2312"/>
                <w:sz w:val="28"/>
                <w:szCs w:val="28"/>
              </w:rPr>
            </w:pPr>
            <w:r>
              <w:rPr>
                <w:rFonts w:eastAsia="仿宋_GB2312"/>
                <w:sz w:val="28"/>
                <w:szCs w:val="28"/>
              </w:rPr>
              <w:t>移动电话</w:t>
            </w:r>
          </w:p>
        </w:tc>
        <w:tc>
          <w:tcPr>
            <w:tcW w:w="2837" w:type="dxa"/>
            <w:gridSpan w:val="2"/>
            <w:noWrap w:val="0"/>
            <w:vAlign w:val="center"/>
          </w:tcPr>
          <w:p w14:paraId="6FDA75A4">
            <w:pPr>
              <w:snapToGrid w:val="0"/>
              <w:spacing w:line="240" w:lineRule="atLeast"/>
              <w:jc w:val="center"/>
              <w:rPr>
                <w:rFonts w:eastAsia="仿宋_GB2312"/>
                <w:sz w:val="28"/>
                <w:szCs w:val="28"/>
              </w:rPr>
            </w:pPr>
          </w:p>
        </w:tc>
      </w:tr>
      <w:tr w14:paraId="500CD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267" w:type="dxa"/>
            <w:vMerge w:val="restart"/>
            <w:noWrap w:val="0"/>
            <w:vAlign w:val="center"/>
          </w:tcPr>
          <w:p w14:paraId="266B467A">
            <w:pPr>
              <w:snapToGrid w:val="0"/>
              <w:spacing w:line="240" w:lineRule="atLeast"/>
              <w:jc w:val="center"/>
              <w:rPr>
                <w:rFonts w:eastAsia="仿宋_GB2312"/>
                <w:sz w:val="28"/>
                <w:szCs w:val="28"/>
              </w:rPr>
            </w:pPr>
            <w:r>
              <w:rPr>
                <w:rFonts w:hint="eastAsia" w:eastAsia="仿宋_GB2312"/>
                <w:sz w:val="28"/>
                <w:szCs w:val="28"/>
              </w:rPr>
              <w:t>评估</w:t>
            </w:r>
            <w:r>
              <w:rPr>
                <w:rFonts w:eastAsia="仿宋_GB2312"/>
                <w:sz w:val="28"/>
                <w:szCs w:val="28"/>
              </w:rPr>
              <w:t>工作联系人</w:t>
            </w:r>
          </w:p>
        </w:tc>
        <w:tc>
          <w:tcPr>
            <w:tcW w:w="2693" w:type="dxa"/>
            <w:gridSpan w:val="3"/>
            <w:vMerge w:val="restart"/>
            <w:noWrap w:val="0"/>
            <w:vAlign w:val="center"/>
          </w:tcPr>
          <w:p w14:paraId="29826610">
            <w:pPr>
              <w:snapToGrid w:val="0"/>
              <w:spacing w:line="240" w:lineRule="atLeast"/>
              <w:jc w:val="center"/>
              <w:rPr>
                <w:rFonts w:eastAsia="仿宋_GB2312"/>
                <w:sz w:val="28"/>
                <w:szCs w:val="28"/>
              </w:rPr>
            </w:pPr>
          </w:p>
        </w:tc>
        <w:tc>
          <w:tcPr>
            <w:tcW w:w="1559" w:type="dxa"/>
            <w:gridSpan w:val="2"/>
            <w:noWrap w:val="0"/>
            <w:vAlign w:val="center"/>
          </w:tcPr>
          <w:p w14:paraId="141BFD18">
            <w:pPr>
              <w:snapToGrid w:val="0"/>
              <w:spacing w:line="240" w:lineRule="atLeast"/>
              <w:jc w:val="center"/>
              <w:rPr>
                <w:rFonts w:eastAsia="仿宋_GB2312"/>
                <w:sz w:val="28"/>
                <w:szCs w:val="28"/>
              </w:rPr>
            </w:pPr>
            <w:r>
              <w:rPr>
                <w:rFonts w:eastAsia="仿宋_GB2312"/>
                <w:sz w:val="28"/>
                <w:szCs w:val="28"/>
              </w:rPr>
              <w:t>办公电话</w:t>
            </w:r>
          </w:p>
        </w:tc>
        <w:tc>
          <w:tcPr>
            <w:tcW w:w="2837" w:type="dxa"/>
            <w:gridSpan w:val="2"/>
            <w:noWrap w:val="0"/>
            <w:vAlign w:val="center"/>
          </w:tcPr>
          <w:p w14:paraId="4D7789FC">
            <w:pPr>
              <w:snapToGrid w:val="0"/>
              <w:spacing w:line="240" w:lineRule="atLeast"/>
              <w:jc w:val="center"/>
              <w:rPr>
                <w:rFonts w:eastAsia="仿宋_GB2312"/>
                <w:sz w:val="28"/>
                <w:szCs w:val="28"/>
              </w:rPr>
            </w:pPr>
          </w:p>
        </w:tc>
      </w:tr>
      <w:tr w14:paraId="30247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 w:hRule="atLeast"/>
        </w:trPr>
        <w:tc>
          <w:tcPr>
            <w:tcW w:w="2267" w:type="dxa"/>
            <w:vMerge w:val="continue"/>
            <w:noWrap w:val="0"/>
            <w:vAlign w:val="center"/>
          </w:tcPr>
          <w:p w14:paraId="79B149B8">
            <w:pPr>
              <w:snapToGrid w:val="0"/>
              <w:spacing w:line="240" w:lineRule="atLeast"/>
              <w:jc w:val="center"/>
              <w:rPr>
                <w:rFonts w:eastAsia="仿宋_GB2312"/>
                <w:sz w:val="28"/>
                <w:szCs w:val="28"/>
              </w:rPr>
            </w:pPr>
          </w:p>
        </w:tc>
        <w:tc>
          <w:tcPr>
            <w:tcW w:w="2693" w:type="dxa"/>
            <w:gridSpan w:val="3"/>
            <w:vMerge w:val="continue"/>
            <w:noWrap w:val="0"/>
            <w:vAlign w:val="center"/>
          </w:tcPr>
          <w:p w14:paraId="06A31C6C">
            <w:pPr>
              <w:snapToGrid w:val="0"/>
              <w:spacing w:line="240" w:lineRule="atLeast"/>
              <w:jc w:val="center"/>
              <w:rPr>
                <w:rFonts w:eastAsia="仿宋_GB2312"/>
                <w:sz w:val="28"/>
                <w:szCs w:val="28"/>
              </w:rPr>
            </w:pPr>
          </w:p>
        </w:tc>
        <w:tc>
          <w:tcPr>
            <w:tcW w:w="1559" w:type="dxa"/>
            <w:gridSpan w:val="2"/>
            <w:noWrap w:val="0"/>
            <w:vAlign w:val="center"/>
          </w:tcPr>
          <w:p w14:paraId="1A205270">
            <w:pPr>
              <w:snapToGrid w:val="0"/>
              <w:spacing w:line="240" w:lineRule="atLeast"/>
              <w:jc w:val="center"/>
              <w:rPr>
                <w:rFonts w:eastAsia="仿宋_GB2312"/>
                <w:sz w:val="28"/>
                <w:szCs w:val="28"/>
              </w:rPr>
            </w:pPr>
            <w:r>
              <w:rPr>
                <w:rFonts w:eastAsia="仿宋_GB2312"/>
                <w:sz w:val="28"/>
                <w:szCs w:val="28"/>
              </w:rPr>
              <w:t>移动电话</w:t>
            </w:r>
          </w:p>
        </w:tc>
        <w:tc>
          <w:tcPr>
            <w:tcW w:w="2837" w:type="dxa"/>
            <w:gridSpan w:val="2"/>
            <w:noWrap w:val="0"/>
            <w:vAlign w:val="center"/>
          </w:tcPr>
          <w:p w14:paraId="3569BAB5">
            <w:pPr>
              <w:snapToGrid w:val="0"/>
              <w:spacing w:line="240" w:lineRule="atLeast"/>
              <w:jc w:val="center"/>
              <w:rPr>
                <w:rFonts w:eastAsia="仿宋_GB2312"/>
                <w:sz w:val="28"/>
                <w:szCs w:val="28"/>
              </w:rPr>
            </w:pPr>
          </w:p>
        </w:tc>
      </w:tr>
      <w:tr w14:paraId="683DA1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9" w:hRule="atLeast"/>
        </w:trPr>
        <w:tc>
          <w:tcPr>
            <w:tcW w:w="9356" w:type="dxa"/>
            <w:gridSpan w:val="8"/>
            <w:noWrap w:val="0"/>
            <w:vAlign w:val="center"/>
          </w:tcPr>
          <w:p w14:paraId="3CC49591">
            <w:pPr>
              <w:snapToGrid w:val="0"/>
              <w:spacing w:line="240" w:lineRule="atLeast"/>
              <w:rPr>
                <w:rFonts w:eastAsia="仿宋_GB2312"/>
                <w:b/>
                <w:sz w:val="28"/>
                <w:szCs w:val="28"/>
              </w:rPr>
            </w:pPr>
            <w:r>
              <w:rPr>
                <w:rFonts w:eastAsia="仿宋_GB2312"/>
                <w:b/>
                <w:sz w:val="28"/>
                <w:szCs w:val="28"/>
              </w:rPr>
              <w:t>年检、年报结论：</w:t>
            </w:r>
          </w:p>
          <w:p w14:paraId="55ADD163">
            <w:pPr>
              <w:snapToGrid w:val="0"/>
              <w:spacing w:line="240" w:lineRule="atLeast"/>
              <w:jc w:val="center"/>
              <w:rPr>
                <w:rFonts w:eastAsia="仿宋_GB2312"/>
                <w:sz w:val="28"/>
                <w:szCs w:val="28"/>
              </w:rPr>
            </w:pPr>
            <w:r>
              <w:rPr>
                <w:rFonts w:eastAsia="仿宋_GB2312"/>
                <w:sz w:val="28"/>
                <w:szCs w:val="28"/>
              </w:rPr>
              <w:t>202</w:t>
            </w:r>
            <w:r>
              <w:rPr>
                <w:rFonts w:hint="eastAsia" w:eastAsia="仿宋_GB2312"/>
                <w:sz w:val="28"/>
                <w:szCs w:val="28"/>
                <w:lang w:val="en-US" w:eastAsia="zh-CN"/>
              </w:rPr>
              <w:t>2</w:t>
            </w:r>
            <w:r>
              <w:rPr>
                <w:rFonts w:eastAsia="仿宋_GB2312"/>
                <w:sz w:val="28"/>
                <w:szCs w:val="28"/>
              </w:rPr>
              <w:t xml:space="preserve">年度 </w:t>
            </w:r>
            <w:r>
              <w:rPr>
                <w:rFonts w:hint="eastAsia" w:eastAsia="仿宋_GB2312"/>
                <w:sz w:val="28"/>
                <w:szCs w:val="28"/>
              </w:rPr>
              <w:t>□</w:t>
            </w:r>
            <w:r>
              <w:rPr>
                <w:rFonts w:eastAsia="仿宋_GB2312"/>
                <w:sz w:val="28"/>
                <w:szCs w:val="28"/>
              </w:rPr>
              <w:t>合格（已年报）</w:t>
            </w:r>
            <w:r>
              <w:rPr>
                <w:rFonts w:hint="eastAsia" w:eastAsia="仿宋_GB2312"/>
                <w:sz w:val="28"/>
                <w:szCs w:val="28"/>
              </w:rPr>
              <w:t>□</w:t>
            </w:r>
            <w:r>
              <w:rPr>
                <w:rFonts w:eastAsia="仿宋_GB2312"/>
                <w:sz w:val="28"/>
                <w:szCs w:val="28"/>
              </w:rPr>
              <w:t xml:space="preserve">基本合格 </w:t>
            </w:r>
            <w:r>
              <w:rPr>
                <w:rFonts w:hint="eastAsia" w:eastAsia="仿宋_GB2312"/>
                <w:sz w:val="28"/>
                <w:szCs w:val="28"/>
              </w:rPr>
              <w:t>□</w:t>
            </w:r>
            <w:r>
              <w:rPr>
                <w:rFonts w:eastAsia="仿宋_GB2312"/>
                <w:sz w:val="28"/>
                <w:szCs w:val="28"/>
              </w:rPr>
              <w:t xml:space="preserve">不合格 </w:t>
            </w:r>
            <w:r>
              <w:rPr>
                <w:rFonts w:hint="eastAsia" w:eastAsia="仿宋_GB2312"/>
                <w:sz w:val="28"/>
                <w:szCs w:val="28"/>
              </w:rPr>
              <w:t>□</w:t>
            </w:r>
            <w:r>
              <w:rPr>
                <w:rFonts w:eastAsia="仿宋_GB2312"/>
                <w:sz w:val="28"/>
                <w:szCs w:val="28"/>
              </w:rPr>
              <w:t>未参检（未年报）</w:t>
            </w:r>
          </w:p>
          <w:p w14:paraId="580D4B3D">
            <w:pPr>
              <w:snapToGrid w:val="0"/>
              <w:spacing w:line="240" w:lineRule="atLeast"/>
              <w:jc w:val="center"/>
              <w:rPr>
                <w:rFonts w:eastAsia="仿宋_GB2312"/>
                <w:sz w:val="28"/>
                <w:szCs w:val="28"/>
              </w:rPr>
            </w:pPr>
            <w:r>
              <w:rPr>
                <w:rFonts w:eastAsia="仿宋_GB2312"/>
                <w:sz w:val="28"/>
                <w:szCs w:val="28"/>
              </w:rPr>
              <w:t>202</w:t>
            </w:r>
            <w:r>
              <w:rPr>
                <w:rFonts w:hint="eastAsia" w:eastAsia="仿宋_GB2312"/>
                <w:sz w:val="28"/>
                <w:szCs w:val="28"/>
                <w:lang w:val="en-US" w:eastAsia="zh-CN"/>
              </w:rPr>
              <w:t>3</w:t>
            </w:r>
            <w:r>
              <w:rPr>
                <w:rFonts w:eastAsia="仿宋_GB2312"/>
                <w:sz w:val="28"/>
                <w:szCs w:val="28"/>
              </w:rPr>
              <w:t xml:space="preserve">年度 </w:t>
            </w:r>
            <w:r>
              <w:rPr>
                <w:rFonts w:hint="eastAsia" w:eastAsia="仿宋_GB2312"/>
                <w:sz w:val="28"/>
                <w:szCs w:val="28"/>
              </w:rPr>
              <w:t>□</w:t>
            </w:r>
            <w:r>
              <w:rPr>
                <w:rFonts w:eastAsia="仿宋_GB2312"/>
                <w:sz w:val="28"/>
                <w:szCs w:val="28"/>
              </w:rPr>
              <w:t>合格（已年报）</w:t>
            </w:r>
            <w:r>
              <w:rPr>
                <w:rFonts w:hint="eastAsia" w:eastAsia="仿宋_GB2312"/>
                <w:sz w:val="28"/>
                <w:szCs w:val="28"/>
              </w:rPr>
              <w:t>□</w:t>
            </w:r>
            <w:r>
              <w:rPr>
                <w:rFonts w:eastAsia="仿宋_GB2312"/>
                <w:sz w:val="28"/>
                <w:szCs w:val="28"/>
              </w:rPr>
              <w:t xml:space="preserve">基本合格 </w:t>
            </w:r>
            <w:r>
              <w:rPr>
                <w:rFonts w:hint="eastAsia" w:eastAsia="仿宋_GB2312"/>
                <w:sz w:val="28"/>
                <w:szCs w:val="28"/>
              </w:rPr>
              <w:t>□</w:t>
            </w:r>
            <w:r>
              <w:rPr>
                <w:rFonts w:eastAsia="仿宋_GB2312"/>
                <w:sz w:val="28"/>
                <w:szCs w:val="28"/>
              </w:rPr>
              <w:t xml:space="preserve">不合格 </w:t>
            </w:r>
            <w:r>
              <w:rPr>
                <w:rFonts w:hint="eastAsia" w:eastAsia="仿宋_GB2312"/>
                <w:sz w:val="28"/>
                <w:szCs w:val="28"/>
              </w:rPr>
              <w:t>□</w:t>
            </w:r>
            <w:r>
              <w:rPr>
                <w:rFonts w:eastAsia="仿宋_GB2312"/>
                <w:sz w:val="28"/>
                <w:szCs w:val="28"/>
              </w:rPr>
              <w:t>未参检（未年报）</w:t>
            </w:r>
          </w:p>
        </w:tc>
      </w:tr>
      <w:tr w14:paraId="066CB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6519" w:type="dxa"/>
            <w:gridSpan w:val="6"/>
            <w:noWrap w:val="0"/>
            <w:vAlign w:val="center"/>
          </w:tcPr>
          <w:p w14:paraId="425CD0CD">
            <w:pPr>
              <w:snapToGrid w:val="0"/>
              <w:spacing w:line="240" w:lineRule="atLeast"/>
              <w:jc w:val="center"/>
              <w:rPr>
                <w:rFonts w:eastAsia="仿宋_GB2312"/>
                <w:sz w:val="28"/>
                <w:szCs w:val="28"/>
              </w:rPr>
            </w:pPr>
            <w:r>
              <w:rPr>
                <w:rFonts w:hint="eastAsia" w:eastAsia="仿宋_GB2312"/>
                <w:sz w:val="28"/>
                <w:szCs w:val="28"/>
              </w:rPr>
              <w:t>2</w:t>
            </w:r>
            <w:r>
              <w:rPr>
                <w:rFonts w:eastAsia="仿宋_GB2312"/>
                <w:sz w:val="28"/>
                <w:szCs w:val="28"/>
              </w:rPr>
              <w:t>02</w:t>
            </w:r>
            <w:r>
              <w:rPr>
                <w:rFonts w:hint="eastAsia" w:eastAsia="仿宋_GB2312"/>
                <w:sz w:val="28"/>
                <w:szCs w:val="28"/>
                <w:lang w:val="en-US" w:eastAsia="zh-CN"/>
              </w:rPr>
              <w:t>4</w:t>
            </w:r>
            <w:r>
              <w:rPr>
                <w:rFonts w:eastAsia="仿宋_GB2312"/>
                <w:sz w:val="28"/>
                <w:szCs w:val="28"/>
              </w:rPr>
              <w:t>年度是否被登记管理机关处罚过</w:t>
            </w:r>
          </w:p>
        </w:tc>
        <w:tc>
          <w:tcPr>
            <w:tcW w:w="2837" w:type="dxa"/>
            <w:gridSpan w:val="2"/>
            <w:noWrap w:val="0"/>
            <w:vAlign w:val="center"/>
          </w:tcPr>
          <w:p w14:paraId="3FBC10D3">
            <w:pPr>
              <w:snapToGrid w:val="0"/>
              <w:spacing w:line="240" w:lineRule="atLeast"/>
              <w:jc w:val="center"/>
              <w:rPr>
                <w:rFonts w:eastAsia="仿宋_GB2312"/>
                <w:sz w:val="28"/>
                <w:szCs w:val="28"/>
              </w:rPr>
            </w:pPr>
            <w:r>
              <w:rPr>
                <w:rFonts w:eastAsia="仿宋_GB2312"/>
                <w:sz w:val="28"/>
                <w:szCs w:val="28"/>
              </w:rPr>
              <w:t>□是 　□否</w:t>
            </w:r>
          </w:p>
        </w:tc>
      </w:tr>
      <w:tr w14:paraId="3DF7A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1" w:hRule="atLeast"/>
        </w:trPr>
        <w:tc>
          <w:tcPr>
            <w:tcW w:w="2267" w:type="dxa"/>
            <w:noWrap w:val="0"/>
            <w:vAlign w:val="center"/>
          </w:tcPr>
          <w:p w14:paraId="27873FCD">
            <w:pPr>
              <w:snapToGrid w:val="0"/>
              <w:spacing w:line="240" w:lineRule="atLeast"/>
              <w:jc w:val="center"/>
              <w:rPr>
                <w:rFonts w:eastAsia="仿宋_GB2312"/>
                <w:sz w:val="28"/>
                <w:szCs w:val="28"/>
              </w:rPr>
            </w:pPr>
            <w:r>
              <w:rPr>
                <w:rFonts w:eastAsia="仿宋_GB2312"/>
                <w:sz w:val="28"/>
                <w:szCs w:val="28"/>
              </w:rPr>
              <w:t>申报评估适用的评估指标</w:t>
            </w:r>
          </w:p>
        </w:tc>
        <w:tc>
          <w:tcPr>
            <w:tcW w:w="7089" w:type="dxa"/>
            <w:gridSpan w:val="7"/>
            <w:tcBorders>
              <w:bottom w:val="single" w:color="auto" w:sz="4" w:space="0"/>
            </w:tcBorders>
            <w:noWrap w:val="0"/>
            <w:vAlign w:val="center"/>
          </w:tcPr>
          <w:p w14:paraId="409BF9B8">
            <w:pPr>
              <w:snapToGrid w:val="0"/>
              <w:spacing w:line="240" w:lineRule="atLeast"/>
              <w:rPr>
                <w:rFonts w:eastAsia="仿宋_GB2312"/>
                <w:sz w:val="28"/>
                <w:szCs w:val="28"/>
                <w:u w:val="single"/>
              </w:rPr>
            </w:pP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rPr>
              <w:t>（具体指标名称）</w:t>
            </w:r>
          </w:p>
        </w:tc>
      </w:tr>
      <w:tr w14:paraId="6D5BDC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4" w:hRule="atLeast"/>
        </w:trPr>
        <w:tc>
          <w:tcPr>
            <w:tcW w:w="9356" w:type="dxa"/>
            <w:gridSpan w:val="8"/>
            <w:noWrap w:val="0"/>
            <w:vAlign w:val="center"/>
          </w:tcPr>
          <w:p w14:paraId="36D2F9A7">
            <w:pPr>
              <w:snapToGrid w:val="0"/>
              <w:spacing w:line="240" w:lineRule="atLeast"/>
              <w:rPr>
                <w:rFonts w:eastAsia="仿宋_GB2312"/>
                <w:sz w:val="28"/>
                <w:szCs w:val="28"/>
              </w:rPr>
            </w:pPr>
            <w:r>
              <w:rPr>
                <w:rFonts w:eastAsia="仿宋_GB2312"/>
                <w:b/>
                <w:sz w:val="28"/>
                <w:szCs w:val="28"/>
              </w:rPr>
              <w:t>说明：</w:t>
            </w:r>
            <w:r>
              <w:rPr>
                <w:rFonts w:hint="eastAsia" w:eastAsia="仿宋_GB2312"/>
                <w:b/>
                <w:sz w:val="21"/>
                <w:szCs w:val="21"/>
                <w:lang w:val="en-US" w:eastAsia="zh-CN"/>
              </w:rPr>
              <w:t>民办非企业单位适用“江苏省社会服务机构评估指标”；基金会适用“江苏省基金会评估指标”；社会团体根据本组织章程设定选择“江苏省社会团体评估指标--行业性社会团体/专业性社会团体/联合性社会团体”</w:t>
            </w:r>
          </w:p>
        </w:tc>
      </w:tr>
      <w:tr w14:paraId="45F158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5" w:hRule="atLeast"/>
        </w:trPr>
        <w:tc>
          <w:tcPr>
            <w:tcW w:w="2374" w:type="dxa"/>
            <w:gridSpan w:val="2"/>
            <w:noWrap w:val="0"/>
            <w:vAlign w:val="center"/>
          </w:tcPr>
          <w:p w14:paraId="0B3352C7">
            <w:pPr>
              <w:snapToGrid w:val="0"/>
              <w:spacing w:line="240" w:lineRule="atLeast"/>
              <w:jc w:val="center"/>
              <w:rPr>
                <w:rFonts w:eastAsia="仿宋_GB2312"/>
                <w:b/>
                <w:sz w:val="28"/>
                <w:szCs w:val="28"/>
              </w:rPr>
            </w:pPr>
            <w:r>
              <w:rPr>
                <w:rFonts w:hint="eastAsia" w:eastAsia="仿宋_GB2312"/>
                <w:sz w:val="28"/>
                <w:szCs w:val="28"/>
                <w:lang w:val="en-US" w:eastAsia="zh-CN"/>
              </w:rPr>
              <w:t>初</w:t>
            </w:r>
            <w:r>
              <w:rPr>
                <w:rFonts w:eastAsia="仿宋_GB2312"/>
                <w:sz w:val="28"/>
                <w:szCs w:val="28"/>
              </w:rPr>
              <w:t>评得分</w:t>
            </w:r>
          </w:p>
        </w:tc>
        <w:tc>
          <w:tcPr>
            <w:tcW w:w="2375" w:type="dxa"/>
            <w:noWrap w:val="0"/>
            <w:vAlign w:val="center"/>
          </w:tcPr>
          <w:p w14:paraId="3851F038">
            <w:pPr>
              <w:snapToGrid w:val="0"/>
              <w:spacing w:line="240" w:lineRule="atLeast"/>
              <w:rPr>
                <w:rFonts w:eastAsia="仿宋_GB2312"/>
                <w:b/>
                <w:sz w:val="28"/>
                <w:szCs w:val="28"/>
              </w:rPr>
            </w:pPr>
          </w:p>
        </w:tc>
        <w:tc>
          <w:tcPr>
            <w:tcW w:w="2374" w:type="dxa"/>
            <w:gridSpan w:val="4"/>
            <w:noWrap w:val="0"/>
            <w:vAlign w:val="center"/>
          </w:tcPr>
          <w:p w14:paraId="10D37955">
            <w:pPr>
              <w:snapToGrid w:val="0"/>
              <w:spacing w:line="240" w:lineRule="atLeast"/>
              <w:jc w:val="center"/>
              <w:rPr>
                <w:rFonts w:eastAsia="仿宋_GB2312"/>
                <w:b/>
                <w:sz w:val="28"/>
                <w:szCs w:val="28"/>
              </w:rPr>
            </w:pPr>
            <w:r>
              <w:rPr>
                <w:rFonts w:hint="eastAsia" w:eastAsia="仿宋_GB2312"/>
                <w:sz w:val="28"/>
                <w:szCs w:val="28"/>
                <w:lang w:val="en-US" w:eastAsia="zh-CN"/>
              </w:rPr>
              <w:t>初</w:t>
            </w:r>
            <w:r>
              <w:rPr>
                <w:rFonts w:eastAsia="仿宋_GB2312"/>
                <w:sz w:val="28"/>
                <w:szCs w:val="28"/>
              </w:rPr>
              <w:t>评等级</w:t>
            </w:r>
          </w:p>
        </w:tc>
        <w:tc>
          <w:tcPr>
            <w:tcW w:w="2233" w:type="dxa"/>
            <w:noWrap w:val="0"/>
            <w:vAlign w:val="center"/>
          </w:tcPr>
          <w:p w14:paraId="24F202AD">
            <w:pPr>
              <w:snapToGrid w:val="0"/>
              <w:spacing w:line="240" w:lineRule="atLeast"/>
              <w:jc w:val="center"/>
              <w:rPr>
                <w:rFonts w:eastAsia="仿宋_GB2312"/>
                <w:b/>
                <w:sz w:val="28"/>
                <w:szCs w:val="28"/>
              </w:rPr>
            </w:pPr>
          </w:p>
        </w:tc>
      </w:tr>
      <w:tr w14:paraId="78448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9" w:hRule="atLeast"/>
        </w:trPr>
        <w:tc>
          <w:tcPr>
            <w:tcW w:w="9356" w:type="dxa"/>
            <w:gridSpan w:val="8"/>
            <w:noWrap w:val="0"/>
            <w:vAlign w:val="center"/>
          </w:tcPr>
          <w:p w14:paraId="1CB2AC65">
            <w:pPr>
              <w:snapToGrid w:val="0"/>
              <w:spacing w:line="240" w:lineRule="atLeast"/>
              <w:rPr>
                <w:rFonts w:eastAsia="仿宋_GB2312"/>
                <w:sz w:val="28"/>
                <w:szCs w:val="28"/>
              </w:rPr>
            </w:pPr>
            <w:r>
              <w:rPr>
                <w:rFonts w:eastAsia="仿宋_GB2312"/>
                <w:sz w:val="28"/>
                <w:szCs w:val="28"/>
              </w:rPr>
              <w:t xml:space="preserve">社会组织名称（公章）：            法定代表人签名： </w:t>
            </w:r>
          </w:p>
          <w:p w14:paraId="36989A5B">
            <w:pPr>
              <w:snapToGrid w:val="0"/>
              <w:spacing w:line="240" w:lineRule="atLeast"/>
              <w:rPr>
                <w:rFonts w:eastAsia="仿宋_GB2312"/>
                <w:sz w:val="28"/>
                <w:szCs w:val="28"/>
              </w:rPr>
            </w:pPr>
          </w:p>
          <w:p w14:paraId="3728C7C5">
            <w:pPr>
              <w:snapToGrid w:val="0"/>
              <w:spacing w:line="240" w:lineRule="atLeast"/>
              <w:jc w:val="right"/>
              <w:rPr>
                <w:rFonts w:eastAsia="仿宋_GB2312"/>
                <w:sz w:val="28"/>
                <w:szCs w:val="28"/>
              </w:rPr>
            </w:pPr>
          </w:p>
          <w:p w14:paraId="08DF53E1">
            <w:pPr>
              <w:snapToGrid w:val="0"/>
              <w:spacing w:line="240" w:lineRule="atLeast"/>
              <w:jc w:val="right"/>
              <w:rPr>
                <w:rFonts w:eastAsia="仿宋_GB2312"/>
                <w:sz w:val="28"/>
                <w:szCs w:val="28"/>
              </w:rPr>
            </w:pPr>
            <w:r>
              <w:rPr>
                <w:rFonts w:eastAsia="仿宋_GB2312"/>
                <w:sz w:val="28"/>
                <w:szCs w:val="28"/>
              </w:rPr>
              <w:t xml:space="preserve">年    月    日  </w:t>
            </w:r>
          </w:p>
        </w:tc>
      </w:tr>
      <w:tr w14:paraId="0503C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9" w:hRule="atLeast"/>
        </w:trPr>
        <w:tc>
          <w:tcPr>
            <w:tcW w:w="9356" w:type="dxa"/>
            <w:gridSpan w:val="8"/>
            <w:noWrap w:val="0"/>
            <w:vAlign w:val="center"/>
          </w:tcPr>
          <w:p w14:paraId="4E0AB778">
            <w:pPr>
              <w:spacing w:line="480" w:lineRule="exact"/>
              <w:ind w:left="5320" w:hanging="5320" w:hangingChars="1900"/>
              <w:rPr>
                <w:rFonts w:eastAsia="仿宋_GB2312"/>
                <w:sz w:val="28"/>
                <w:szCs w:val="28"/>
              </w:rPr>
            </w:pPr>
            <w:r>
              <w:rPr>
                <w:rFonts w:hint="eastAsia" w:eastAsia="仿宋_GB2312"/>
                <w:sz w:val="28"/>
                <w:szCs w:val="28"/>
              </w:rPr>
              <w:t>县（市、区）</w:t>
            </w:r>
            <w:r>
              <w:rPr>
                <w:rFonts w:eastAsia="仿宋_GB2312"/>
                <w:sz w:val="28"/>
                <w:szCs w:val="28"/>
              </w:rPr>
              <w:t>民政局意见</w:t>
            </w:r>
          </w:p>
          <w:p w14:paraId="6ACDA49D">
            <w:pPr>
              <w:snapToGrid w:val="0"/>
              <w:spacing w:line="240" w:lineRule="atLeast"/>
              <w:ind w:right="560"/>
              <w:jc w:val="center"/>
              <w:rPr>
                <w:rFonts w:eastAsia="仿宋_GB2312"/>
                <w:sz w:val="28"/>
                <w:szCs w:val="28"/>
              </w:rPr>
            </w:pPr>
            <w:r>
              <w:rPr>
                <w:rFonts w:eastAsia="仿宋_GB2312"/>
                <w:sz w:val="28"/>
                <w:szCs w:val="28"/>
              </w:rPr>
              <w:t xml:space="preserve">      </w:t>
            </w:r>
          </w:p>
          <w:p w14:paraId="4EC55259">
            <w:pPr>
              <w:snapToGrid w:val="0"/>
              <w:spacing w:line="240" w:lineRule="atLeast"/>
              <w:ind w:right="560"/>
              <w:jc w:val="center"/>
              <w:rPr>
                <w:rFonts w:eastAsia="仿宋_GB2312"/>
                <w:sz w:val="28"/>
                <w:szCs w:val="28"/>
              </w:rPr>
            </w:pPr>
            <w:r>
              <w:rPr>
                <w:rFonts w:eastAsia="仿宋_GB2312"/>
                <w:sz w:val="28"/>
                <w:szCs w:val="28"/>
              </w:rPr>
              <w:t xml:space="preserve">                                                      （盖章）</w:t>
            </w:r>
          </w:p>
          <w:p w14:paraId="4D77105D">
            <w:pPr>
              <w:snapToGrid w:val="0"/>
              <w:spacing w:line="240" w:lineRule="atLeast"/>
              <w:jc w:val="right"/>
              <w:rPr>
                <w:rFonts w:eastAsia="仿宋_GB2312"/>
                <w:sz w:val="28"/>
                <w:szCs w:val="28"/>
              </w:rPr>
            </w:pPr>
            <w:r>
              <w:rPr>
                <w:rFonts w:eastAsia="仿宋_GB2312"/>
                <w:sz w:val="28"/>
                <w:szCs w:val="28"/>
              </w:rPr>
              <w:t>年    月    日</w:t>
            </w:r>
          </w:p>
        </w:tc>
      </w:tr>
    </w:tbl>
    <w:p w14:paraId="04B5DA0D">
      <w:pPr>
        <w:rPr>
          <w:rFonts w:hint="eastAsia"/>
        </w:rPr>
        <w:sectPr>
          <w:footerReference r:id="rId4" w:type="default"/>
          <w:pgSz w:w="11906" w:h="16838"/>
          <w:pgMar w:top="1440" w:right="1800" w:bottom="1440" w:left="1800" w:header="851" w:footer="992" w:gutter="0"/>
          <w:cols w:space="720" w:num="1"/>
          <w:docGrid w:type="lines" w:linePitch="312" w:charSpace="0"/>
        </w:sectPr>
      </w:pPr>
    </w:p>
    <w:p w14:paraId="277869EB">
      <w:pPr>
        <w:keepNext w:val="0"/>
        <w:keepLines w:val="0"/>
        <w:pageBreakBefore w:val="0"/>
        <w:widowControl w:val="0"/>
        <w:kinsoku/>
        <w:wordWrap/>
        <w:overflowPunct w:val="0"/>
        <w:topLinePunct/>
        <w:autoSpaceDE/>
        <w:autoSpaceDN/>
        <w:bidi w:val="0"/>
        <w:adjustRightInd w:val="0"/>
        <w:snapToGrid w:val="0"/>
        <w:spacing w:line="560" w:lineRule="exact"/>
        <w:textAlignment w:val="auto"/>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附件2</w:t>
      </w:r>
    </w:p>
    <w:p w14:paraId="52D1407C">
      <w:pPr>
        <w:keepNext w:val="0"/>
        <w:keepLines w:val="0"/>
        <w:pageBreakBefore w:val="0"/>
        <w:widowControl w:val="0"/>
        <w:kinsoku/>
        <w:wordWrap/>
        <w:overflowPunct w:val="0"/>
        <w:topLinePunct/>
        <w:autoSpaceDE/>
        <w:autoSpaceDN/>
        <w:bidi w:val="0"/>
        <w:adjustRightInd w:val="0"/>
        <w:snapToGrid w:val="0"/>
        <w:spacing w:after="320" w:afterLines="10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江苏省社会团体评估指标</w:t>
      </w:r>
    </w:p>
    <w:tbl>
      <w:tblPr>
        <w:tblStyle w:val="6"/>
        <w:tblW w:w="147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2"/>
        <w:gridCol w:w="1356"/>
        <w:gridCol w:w="2087"/>
        <w:gridCol w:w="10401"/>
      </w:tblGrid>
      <w:tr w14:paraId="0135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DAD645">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黑体_GBK" w:cs="方正黑体_GBK"/>
                <w:color w:val="000000"/>
                <w:sz w:val="24"/>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7B605DD">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D4FFE3">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指标说明</w:t>
            </w:r>
          </w:p>
        </w:tc>
      </w:tr>
      <w:tr w14:paraId="14DD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D2ED01">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c>
          <w:tcPr>
            <w:tcW w:w="13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7457F0">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党建工作</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58BFAD60">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党的组织</w:t>
            </w:r>
          </w:p>
          <w:p w14:paraId="55D1ECA4">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4</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4A365A25">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设立党组织（单建、联建；实体型、功能型）（</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631E9DB9">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b/>
                <w:bCs/>
                <w:color w:val="000000"/>
                <w:sz w:val="24"/>
                <w:u w:val="none"/>
                <w:lang w:val="en-US" w:eastAsia="zh-CN" w:bidi="ar"/>
              </w:rPr>
              <w:t>注：未设立党组织，但通过选派党建工作指导员、联络员，建立工青妇组织等途径，做好联系服务群众、推荐入党积极分子等工作，为建立党组织创造条件得</w:t>
            </w:r>
            <w:r>
              <w:rPr>
                <w:rFonts w:hint="default" w:ascii="Times New Roman" w:hAnsi="Times New Roman" w:eastAsia="等线" w:cs="Times New Roman"/>
                <w:b/>
                <w:bCs/>
                <w:color w:val="000000"/>
                <w:sz w:val="24"/>
                <w:u w:val="none"/>
                <w:lang w:val="en-US" w:eastAsia="zh-CN" w:bidi="ar"/>
              </w:rPr>
              <w:t>1</w:t>
            </w:r>
            <w:r>
              <w:rPr>
                <w:rFonts w:hint="eastAsia" w:ascii="Times New Roman" w:hAnsi="Times New Roman" w:eastAsia="方正仿宋_GBK" w:cs="方正仿宋_GBK"/>
                <w:b/>
                <w:bCs/>
                <w:color w:val="000000"/>
                <w:sz w:val="24"/>
                <w:u w:val="none"/>
                <w:lang w:val="en-US" w:eastAsia="zh-CN" w:bidi="ar"/>
              </w:rPr>
              <w:t>分。</w:t>
            </w:r>
          </w:p>
          <w:p w14:paraId="2094FF1A">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党组织班子成员和社会组织党员管理层人员双向进入、交叉任职（</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2FA4656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党组织书记由社会组织负责人担任得</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分，其他人员担任得</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p w14:paraId="53F789E5">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b/>
                <w:bCs/>
                <w:color w:val="000000"/>
                <w:sz w:val="24"/>
                <w:u w:val="none"/>
                <w:lang w:val="en-US" w:eastAsia="zh-CN" w:bidi="ar"/>
              </w:rPr>
              <w:t>注：党组织应建未建的，不予评为</w:t>
            </w:r>
            <w:r>
              <w:rPr>
                <w:rFonts w:hint="default" w:ascii="Times New Roman" w:hAnsi="Times New Roman" w:eastAsia="等线" w:cs="Times New Roman"/>
                <w:b/>
                <w:bCs/>
                <w:color w:val="000000"/>
                <w:sz w:val="24"/>
                <w:u w:val="none"/>
                <w:lang w:val="en-US" w:eastAsia="zh-CN" w:bidi="ar"/>
              </w:rPr>
              <w:t>4A</w:t>
            </w:r>
            <w:r>
              <w:rPr>
                <w:rFonts w:hint="eastAsia" w:ascii="Times New Roman" w:hAnsi="Times New Roman" w:eastAsia="方正仿宋_GBK" w:cs="方正仿宋_GBK"/>
                <w:b/>
                <w:bCs/>
                <w:color w:val="000000"/>
                <w:sz w:val="24"/>
                <w:u w:val="none"/>
                <w:lang w:val="en-US" w:eastAsia="zh-CN" w:bidi="ar"/>
              </w:rPr>
              <w:t>（含）以上等级。</w:t>
            </w:r>
          </w:p>
        </w:tc>
      </w:tr>
      <w:tr w14:paraId="4877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3"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C9B2E7">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w:t>
            </w:r>
          </w:p>
        </w:tc>
        <w:tc>
          <w:tcPr>
            <w:tcW w:w="13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08F3E">
            <w:pPr>
              <w:keepNext w:val="0"/>
              <w:keepLines w:val="0"/>
              <w:pageBreakBefore w:val="0"/>
              <w:widowControl w:val="0"/>
              <w:kinsoku/>
              <w:wordWrap/>
              <w:overflowPunct w:val="0"/>
              <w:topLinePunct/>
              <w:autoSpaceDE/>
              <w:autoSpaceDN/>
              <w:bidi w:val="0"/>
              <w:adjustRightInd w:val="0"/>
              <w:snapToGrid w:val="0"/>
              <w:spacing w:line="320" w:lineRule="exact"/>
              <w:jc w:val="center"/>
              <w:rPr>
                <w:rFonts w:hint="eastAsia" w:ascii="Times New Roman" w:hAnsi="Times New Roman" w:eastAsia="方正仿宋_GBK" w:cs="方正仿宋_GBK"/>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1DF6C46B">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党的工作</w:t>
            </w:r>
          </w:p>
          <w:p w14:paraId="5D96A0CE">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8</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09921E84">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加强党员教育管理，落实党的基本组织生活制度，各项活动记录内容完整、格式规范（</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3820B220">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b/>
                <w:bCs/>
                <w:color w:val="000000"/>
                <w:sz w:val="24"/>
                <w:u w:val="none"/>
                <w:lang w:val="en-US" w:eastAsia="zh-CN" w:bidi="ar"/>
              </w:rPr>
              <w:t>注：包括</w:t>
            </w:r>
            <w:r>
              <w:rPr>
                <w:rFonts w:hint="default" w:ascii="Times New Roman" w:hAnsi="Times New Roman" w:eastAsia="等线" w:cs="Times New Roman"/>
                <w:b/>
                <w:bCs/>
                <w:color w:val="000000"/>
                <w:sz w:val="24"/>
                <w:u w:val="none"/>
                <w:lang w:val="en-US" w:eastAsia="zh-CN" w:bidi="ar"/>
              </w:rPr>
              <w:t>“</w:t>
            </w:r>
            <w:r>
              <w:rPr>
                <w:rFonts w:hint="eastAsia" w:ascii="Times New Roman" w:hAnsi="Times New Roman" w:eastAsia="方正仿宋_GBK" w:cs="方正仿宋_GBK"/>
                <w:b/>
                <w:bCs/>
                <w:color w:val="000000"/>
                <w:sz w:val="24"/>
                <w:u w:val="none"/>
                <w:lang w:val="en-US" w:eastAsia="zh-CN" w:bidi="ar"/>
              </w:rPr>
              <w:t>三会一课</w:t>
            </w:r>
            <w:r>
              <w:rPr>
                <w:rFonts w:hint="default" w:ascii="Times New Roman" w:hAnsi="Times New Roman" w:eastAsia="等线" w:cs="Times New Roman"/>
                <w:b/>
                <w:bCs/>
                <w:color w:val="000000"/>
                <w:sz w:val="24"/>
                <w:u w:val="none"/>
                <w:lang w:val="en-US" w:eastAsia="zh-CN" w:bidi="ar"/>
              </w:rPr>
              <w:t>”</w:t>
            </w:r>
            <w:r>
              <w:rPr>
                <w:rFonts w:hint="eastAsia" w:ascii="Times New Roman" w:hAnsi="Times New Roman" w:eastAsia="方正仿宋_GBK" w:cs="方正仿宋_GBK"/>
                <w:b/>
                <w:bCs/>
                <w:color w:val="000000"/>
                <w:sz w:val="24"/>
                <w:u w:val="none"/>
                <w:lang w:val="en-US" w:eastAsia="zh-CN" w:bidi="ar"/>
              </w:rPr>
              <w:t>、主题党日和谈心谈话等制度。实体型党支部还需要落实组织生活会、民主评议党员等制度。</w:t>
            </w:r>
          </w:p>
          <w:p w14:paraId="69CE5C55">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落实意识形态责任制并建立相关制度（</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p w14:paraId="15F66AA9">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落实党风廉政建设制度，党组织对社会组织重大事项决策、重要业务活动等提出意见（</w:t>
            </w: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分）</w:t>
            </w:r>
          </w:p>
          <w:p w14:paraId="1FDBC0CB">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4.</w:t>
            </w:r>
            <w:r>
              <w:rPr>
                <w:rFonts w:hint="eastAsia" w:ascii="Times New Roman" w:hAnsi="Times New Roman" w:eastAsia="方正仿宋_GBK" w:cs="方正仿宋_GBK"/>
                <w:color w:val="000000"/>
                <w:sz w:val="24"/>
                <w:u w:val="none"/>
                <w:lang w:val="en-US" w:eastAsia="zh-CN" w:bidi="ar"/>
              </w:rPr>
              <w:t>党组织引导和支持社会组织有序参与社会治理、提供公共服务、承担社会责任，党员积极参与教育培训以及社会组织工作，模范带头作用明显（</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16FB751C">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b/>
                <w:bCs/>
                <w:color w:val="000000"/>
                <w:sz w:val="24"/>
                <w:u w:val="none"/>
                <w:lang w:val="en-US" w:eastAsia="zh-CN" w:bidi="ar"/>
              </w:rPr>
              <w:t>注：党组织负责人有违规违纪行为的，不予评为</w:t>
            </w:r>
            <w:r>
              <w:rPr>
                <w:rFonts w:hint="default" w:ascii="Times New Roman" w:hAnsi="Times New Roman" w:eastAsia="等线" w:cs="Times New Roman"/>
                <w:b/>
                <w:bCs/>
                <w:color w:val="000000"/>
                <w:sz w:val="24"/>
                <w:u w:val="none"/>
                <w:lang w:val="en-US" w:eastAsia="zh-CN" w:bidi="ar"/>
              </w:rPr>
              <w:t>3A</w:t>
            </w:r>
            <w:r>
              <w:rPr>
                <w:rFonts w:hint="eastAsia" w:ascii="Times New Roman" w:hAnsi="Times New Roman" w:eastAsia="方正仿宋_GBK" w:cs="方正仿宋_GBK"/>
                <w:b/>
                <w:bCs/>
                <w:color w:val="000000"/>
                <w:sz w:val="24"/>
                <w:u w:val="none"/>
                <w:lang w:val="en-US" w:eastAsia="zh-CN" w:bidi="ar"/>
              </w:rPr>
              <w:t>（含）以上等级；未开展党的工作和活动的，不予评为</w:t>
            </w:r>
            <w:r>
              <w:rPr>
                <w:rFonts w:hint="default" w:ascii="Times New Roman" w:hAnsi="Times New Roman" w:eastAsia="等线" w:cs="Times New Roman"/>
                <w:b/>
                <w:bCs/>
                <w:color w:val="000000"/>
                <w:sz w:val="24"/>
                <w:u w:val="none"/>
                <w:lang w:val="en-US" w:eastAsia="zh-CN" w:bidi="ar"/>
              </w:rPr>
              <w:t>4A</w:t>
            </w:r>
            <w:r>
              <w:rPr>
                <w:rFonts w:hint="eastAsia" w:ascii="Times New Roman" w:hAnsi="Times New Roman" w:eastAsia="方正仿宋_GBK" w:cs="方正仿宋_GBK"/>
                <w:b/>
                <w:bCs/>
                <w:color w:val="000000"/>
                <w:sz w:val="24"/>
                <w:u w:val="none"/>
                <w:lang w:val="en-US" w:eastAsia="zh-CN" w:bidi="ar"/>
              </w:rPr>
              <w:t>（含）以上等级。</w:t>
            </w:r>
          </w:p>
        </w:tc>
      </w:tr>
      <w:tr w14:paraId="6D3E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209EE8">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w:t>
            </w:r>
          </w:p>
        </w:tc>
        <w:tc>
          <w:tcPr>
            <w:tcW w:w="13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82367A">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基础条件</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68EF65E2">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w:t>
            </w:r>
            <w:r>
              <w:rPr>
                <w:rFonts w:hint="eastAsia" w:ascii="Times New Roman" w:hAnsi="Times New Roman" w:eastAsia="方正仿宋_GBK" w:cs="方正仿宋_GBK"/>
                <w:color w:val="000000"/>
                <w:sz w:val="24"/>
                <w:u w:val="none"/>
                <w:lang w:val="en-US" w:eastAsia="zh-CN" w:bidi="ar"/>
              </w:rPr>
              <w:t>登记备案</w:t>
            </w:r>
          </w:p>
          <w:p w14:paraId="7983592A">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4</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3EC002E2">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按规定办理登记（成立登记、变更登记）和备案（</w:t>
            </w: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分）</w:t>
            </w:r>
          </w:p>
          <w:p w14:paraId="6ABD7361">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登记事项：名称、业务范围、住所、注册资金、法定代表人、业务主管单位。</w:t>
            </w:r>
          </w:p>
          <w:p w14:paraId="7E436D40">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备案事项：负责人、理事、监事，印章（单位、财务、法定代表人）、银行账户。</w:t>
            </w:r>
          </w:p>
          <w:p w14:paraId="3124BB95">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ascii="Times New Roman" w:hAnsi="Times New Roman" w:eastAsia="方正仿宋_GB2312" w:cs="方正仿宋_GB2312"/>
                <w:b/>
                <w:bCs/>
                <w:color w:val="000000"/>
                <w:sz w:val="24"/>
                <w:u w:val="none"/>
                <w:lang w:val="en-US" w:eastAsia="zh-CN" w:bidi="ar"/>
              </w:rPr>
              <w:t>注：组织需提供理事、监事名单。以上各项，有1项未按规定办理扣1分，扣完为止。</w:t>
            </w:r>
          </w:p>
          <w:p w14:paraId="5D8377DC">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按民政部门及章程示范文本要求，将党的建设及社会主义核心价值观相关内容规范完整写入章程（</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tc>
      </w:tr>
      <w:tr w14:paraId="4431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EF4AE87">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w:t>
            </w:r>
          </w:p>
        </w:tc>
        <w:tc>
          <w:tcPr>
            <w:tcW w:w="13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59964">
            <w:pPr>
              <w:keepNext w:val="0"/>
              <w:keepLines w:val="0"/>
              <w:pageBreakBefore w:val="0"/>
              <w:widowControl w:val="0"/>
              <w:kinsoku/>
              <w:wordWrap/>
              <w:overflowPunct w:val="0"/>
              <w:topLinePunct/>
              <w:autoSpaceDE/>
              <w:autoSpaceDN/>
              <w:bidi w:val="0"/>
              <w:adjustRightInd w:val="0"/>
              <w:snapToGrid w:val="0"/>
              <w:spacing w:line="276" w:lineRule="exact"/>
              <w:jc w:val="center"/>
              <w:rPr>
                <w:rFonts w:hint="default" w:ascii="Times New Roman" w:hAnsi="Times New Roman" w:eastAsia="等线" w:cs="Times New Roman"/>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4241FC4F">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center"/>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w:t>
            </w:r>
            <w:r>
              <w:rPr>
                <w:rFonts w:hint="eastAsia" w:ascii="Times New Roman" w:hAnsi="Times New Roman" w:eastAsia="方正仿宋_GBK" w:cs="方正仿宋_GBK"/>
                <w:color w:val="000000"/>
                <w:sz w:val="24"/>
                <w:u w:val="none"/>
                <w:lang w:val="en-US" w:eastAsia="zh-CN" w:bidi="ar"/>
              </w:rPr>
              <w:t>年检</w:t>
            </w:r>
          </w:p>
          <w:p w14:paraId="7A7F8C53">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6</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40A51259">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按规定年检（</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76834D0D">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2312" w:cs="方正仿宋_GB2312"/>
                <w:color w:val="000000"/>
                <w:sz w:val="24"/>
                <w:u w:val="none"/>
                <w:lang w:val="en-US" w:eastAsia="zh-CN" w:bidi="ar"/>
              </w:rPr>
              <w:t>申报评估年度前两年年检合格</w:t>
            </w: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分）</w:t>
            </w:r>
          </w:p>
          <w:p w14:paraId="66CB77A9">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年末净资产不低于注册资金（</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tc>
      </w:tr>
      <w:tr w14:paraId="68D7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A5235A">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w:t>
            </w:r>
          </w:p>
        </w:tc>
        <w:tc>
          <w:tcPr>
            <w:tcW w:w="13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1FFCCBE">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内部治理</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78675146">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机构建设</w:t>
            </w:r>
          </w:p>
          <w:p w14:paraId="7EEB9F12">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8</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3005ADC6">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理事会设立、制度建设及履职情况（</w:t>
            </w:r>
            <w:r>
              <w:rPr>
                <w:rFonts w:hint="default" w:ascii="Times New Roman" w:hAnsi="Times New Roman" w:eastAsia="等线" w:cs="Times New Roman"/>
                <w:color w:val="000000"/>
                <w:sz w:val="24"/>
                <w:u w:val="none"/>
                <w:lang w:val="en-US" w:eastAsia="zh-CN" w:bidi="ar"/>
              </w:rPr>
              <w:t>4</w:t>
            </w:r>
            <w:r>
              <w:rPr>
                <w:rFonts w:hint="eastAsia" w:ascii="Times New Roman" w:hAnsi="Times New Roman" w:eastAsia="方正仿宋_GBK" w:cs="方正仿宋_GBK"/>
                <w:color w:val="000000"/>
                <w:sz w:val="24"/>
                <w:u w:val="none"/>
                <w:lang w:val="en-US" w:eastAsia="zh-CN" w:bidi="ar"/>
              </w:rPr>
              <w:t>分）</w:t>
            </w:r>
          </w:p>
          <w:p w14:paraId="6D292063">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理事会人员构成符合规定，无违规取酬情况；建立完善理事会议事决策等相关制度；理事会按时换届，按章程规定召开理事会；理事会履职情况，决定重大业务活动、制定内部管理制度、年度收支预算及决算审定等。有</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项不满足扣</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分，扣完为止。</w:t>
            </w:r>
          </w:p>
          <w:p w14:paraId="32942D50">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监事（会）设立及履职情况（</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62EBE3CF">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按规定设立监事（会），设立监事会得</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分，仅设立监事得</w:t>
            </w:r>
            <w:r>
              <w:rPr>
                <w:rFonts w:hint="default" w:ascii="Times New Roman" w:hAnsi="Times New Roman" w:eastAsia="等线" w:cs="Times New Roman"/>
                <w:color w:val="000000"/>
                <w:sz w:val="24"/>
                <w:u w:val="none"/>
                <w:lang w:val="en-US" w:eastAsia="zh-CN" w:bidi="ar"/>
              </w:rPr>
              <w:t>0.5</w:t>
            </w:r>
            <w:r>
              <w:rPr>
                <w:rFonts w:hint="eastAsia" w:ascii="Times New Roman" w:hAnsi="Times New Roman" w:eastAsia="方正仿宋_GBK" w:cs="方正仿宋_GBK"/>
                <w:color w:val="000000"/>
                <w:sz w:val="24"/>
                <w:u w:val="none"/>
                <w:lang w:val="en-US" w:eastAsia="zh-CN" w:bidi="ar"/>
              </w:rPr>
              <w:t>分；监事（会）制度健全并按规定履职，得</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p w14:paraId="61C0416A">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内设机构设立运转情况（</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17D9A73F">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设立秘书处、办公室等内设机构，且职责明确、运转协调。</w:t>
            </w:r>
          </w:p>
        </w:tc>
      </w:tr>
      <w:tr w14:paraId="4A7E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3"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3C9003">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6</w:t>
            </w:r>
          </w:p>
        </w:tc>
        <w:tc>
          <w:tcPr>
            <w:tcW w:w="13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880A2">
            <w:pPr>
              <w:keepNext w:val="0"/>
              <w:keepLines w:val="0"/>
              <w:pageBreakBefore w:val="0"/>
              <w:widowControl w:val="0"/>
              <w:kinsoku/>
              <w:wordWrap/>
              <w:overflowPunct w:val="0"/>
              <w:topLinePunct/>
              <w:autoSpaceDE/>
              <w:autoSpaceDN/>
              <w:bidi w:val="0"/>
              <w:adjustRightInd w:val="0"/>
              <w:snapToGrid w:val="0"/>
              <w:spacing w:line="276" w:lineRule="exact"/>
              <w:jc w:val="center"/>
              <w:rPr>
                <w:rFonts w:hint="eastAsia" w:ascii="Times New Roman" w:hAnsi="Times New Roman" w:eastAsia="方正仿宋_GBK" w:cs="方正仿宋_GBK"/>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2EF6944C">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会员、会费管理</w:t>
            </w:r>
          </w:p>
          <w:p w14:paraId="7380C02C">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5</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31D7B37C">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会员管理（</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62AAD243">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制定包括会员入会退会、会员档案、会员联络、会员服务、权利义务在内的会员管理制度；依规发展并管理会员。</w:t>
            </w:r>
          </w:p>
          <w:p w14:paraId="546F39CC">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会费管理（</w:t>
            </w: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分）</w:t>
            </w:r>
          </w:p>
          <w:p w14:paraId="69919F77">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制定会费管理制度并经会员（代表）大会通过；依规收取会费；依规使用会费。</w:t>
            </w:r>
          </w:p>
          <w:p w14:paraId="2F4205A3">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b/>
                <w:bCs/>
                <w:color w:val="000000"/>
                <w:sz w:val="24"/>
                <w:u w:val="none"/>
                <w:lang w:val="en-US" w:eastAsia="zh-CN" w:bidi="ar"/>
              </w:rPr>
              <w:t>注：未收取会费的不扣分。</w:t>
            </w:r>
          </w:p>
        </w:tc>
      </w:tr>
      <w:tr w14:paraId="69EE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C40A98">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7</w:t>
            </w:r>
          </w:p>
        </w:tc>
        <w:tc>
          <w:tcPr>
            <w:tcW w:w="13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E18A484">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内部治理</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625E590D">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制度建设</w:t>
            </w:r>
          </w:p>
          <w:p w14:paraId="2308C0B8">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4</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221AA0C4">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建立健全各项制度且能够规范执行，包括：内部矛盾化解、重大事项报告、财务、资产、人事、档案、印章、信息公开等制度。</w:t>
            </w:r>
          </w:p>
          <w:p w14:paraId="07401C07">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b/>
                <w:bCs/>
                <w:color w:val="000000"/>
                <w:sz w:val="24"/>
                <w:u w:val="none"/>
                <w:lang w:val="en-US" w:eastAsia="zh-CN" w:bidi="ar"/>
              </w:rPr>
              <w:t>注：以上各项，缺</w:t>
            </w:r>
            <w:r>
              <w:rPr>
                <w:rFonts w:hint="default" w:ascii="Times New Roman" w:hAnsi="Times New Roman" w:eastAsia="方正仿宋_GBK" w:cs="Times New Roman"/>
                <w:b/>
                <w:bCs/>
                <w:color w:val="000000"/>
                <w:sz w:val="24"/>
                <w:u w:val="none"/>
                <w:lang w:val="en-US" w:eastAsia="zh-CN" w:bidi="ar"/>
              </w:rPr>
              <w:t>1</w:t>
            </w:r>
            <w:r>
              <w:rPr>
                <w:rFonts w:hint="eastAsia" w:ascii="Times New Roman" w:hAnsi="Times New Roman" w:eastAsia="方正仿宋_GBK" w:cs="方正仿宋_GBK"/>
                <w:b/>
                <w:bCs/>
                <w:color w:val="000000"/>
                <w:sz w:val="24"/>
                <w:u w:val="none"/>
                <w:lang w:val="en-US" w:eastAsia="zh-CN" w:bidi="ar"/>
              </w:rPr>
              <w:t>项扣</w:t>
            </w:r>
            <w:r>
              <w:rPr>
                <w:rFonts w:hint="default" w:ascii="Times New Roman" w:hAnsi="Times New Roman" w:eastAsia="方正仿宋_GBK" w:cs="Times New Roman"/>
                <w:b/>
                <w:bCs/>
                <w:color w:val="000000"/>
                <w:sz w:val="24"/>
                <w:u w:val="none"/>
                <w:lang w:val="en-US" w:eastAsia="zh-CN" w:bidi="ar"/>
              </w:rPr>
              <w:t>0.5</w:t>
            </w:r>
            <w:r>
              <w:rPr>
                <w:rFonts w:hint="eastAsia" w:ascii="Times New Roman" w:hAnsi="Times New Roman" w:eastAsia="方正仿宋_GBK" w:cs="方正仿宋_GBK"/>
                <w:b/>
                <w:bCs/>
                <w:color w:val="000000"/>
                <w:sz w:val="24"/>
                <w:u w:val="none"/>
                <w:lang w:val="en-US" w:eastAsia="zh-CN" w:bidi="ar"/>
              </w:rPr>
              <w:t>分，扣完为止。</w:t>
            </w:r>
          </w:p>
        </w:tc>
      </w:tr>
      <w:tr w14:paraId="515F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CE6D59">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w:t>
            </w:r>
          </w:p>
        </w:tc>
        <w:tc>
          <w:tcPr>
            <w:tcW w:w="13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8D9DB">
            <w:pPr>
              <w:keepNext w:val="0"/>
              <w:keepLines w:val="0"/>
              <w:pageBreakBefore w:val="0"/>
              <w:widowControl w:val="0"/>
              <w:kinsoku/>
              <w:wordWrap/>
              <w:overflowPunct w:val="0"/>
              <w:topLinePunct/>
              <w:autoSpaceDE/>
              <w:autoSpaceDN/>
              <w:bidi w:val="0"/>
              <w:adjustRightInd w:val="0"/>
              <w:snapToGrid w:val="0"/>
              <w:spacing w:line="276" w:lineRule="exact"/>
              <w:jc w:val="center"/>
              <w:rPr>
                <w:rFonts w:hint="eastAsia" w:ascii="Times New Roman" w:hAnsi="Times New Roman" w:eastAsia="方正仿宋_GBK" w:cs="方正仿宋_GBK"/>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28F8616F">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人力资源管理</w:t>
            </w:r>
          </w:p>
          <w:p w14:paraId="3C953AAF">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6</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3B5F2146">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负责人管理（</w:t>
            </w: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分）</w:t>
            </w:r>
          </w:p>
          <w:p w14:paraId="2BE03889">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负责人届次、年龄符合规定；秘书长专职；领导干部兼职符合规定并履行报批手续，且未在社会团体领取报酬。</w:t>
            </w:r>
          </w:p>
          <w:p w14:paraId="54DF3BC8">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专职工作人员管理（</w:t>
            </w: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分）</w:t>
            </w:r>
          </w:p>
          <w:p w14:paraId="01B622CD">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专职工作人员满</w:t>
            </w:r>
            <w:r>
              <w:rPr>
                <w:rFonts w:hint="default" w:ascii="Times New Roman" w:hAnsi="Times New Roman" w:eastAsia="等线" w:cs="Times New Roman"/>
                <w:color w:val="000000"/>
                <w:sz w:val="24"/>
                <w:u w:val="none"/>
                <w:lang w:val="en-US" w:eastAsia="zh-CN" w:bidi="ar"/>
              </w:rPr>
              <w:t>5</w:t>
            </w:r>
            <w:r>
              <w:rPr>
                <w:rFonts w:hint="eastAsia" w:ascii="Times New Roman" w:hAnsi="Times New Roman" w:eastAsia="方正仿宋_GBK" w:cs="方正仿宋_GBK"/>
                <w:color w:val="000000"/>
                <w:sz w:val="24"/>
                <w:u w:val="none"/>
                <w:lang w:val="en-US" w:eastAsia="zh-CN" w:bidi="ar"/>
              </w:rPr>
              <w:t>人（</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分），每少</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人扣</w:t>
            </w:r>
            <w:r>
              <w:rPr>
                <w:rFonts w:hint="default" w:ascii="Times New Roman" w:hAnsi="Times New Roman" w:eastAsia="等线" w:cs="Times New Roman"/>
                <w:color w:val="000000"/>
                <w:sz w:val="24"/>
                <w:u w:val="none"/>
                <w:lang w:val="en-US" w:eastAsia="zh-CN" w:bidi="ar"/>
              </w:rPr>
              <w:t>0.2</w:t>
            </w:r>
            <w:r>
              <w:rPr>
                <w:rFonts w:hint="eastAsia" w:ascii="Times New Roman" w:hAnsi="Times New Roman" w:eastAsia="方正仿宋_GBK" w:cs="方正仿宋_GBK"/>
                <w:color w:val="000000"/>
                <w:sz w:val="24"/>
                <w:u w:val="none"/>
                <w:lang w:val="en-US" w:eastAsia="zh-CN" w:bidi="ar"/>
              </w:rPr>
              <w:t>分</w:t>
            </w:r>
          </w:p>
          <w:p w14:paraId="5C1880B7">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pacing w:val="-6"/>
                <w:sz w:val="24"/>
                <w:szCs w:val="22"/>
                <w:lang w:val="en-US" w:eastAsia="zh-CN" w:bidi="ar"/>
              </w:rPr>
            </w:pPr>
            <w:r>
              <w:rPr>
                <w:rFonts w:hint="eastAsia" w:ascii="Times New Roman" w:hAnsi="Times New Roman" w:eastAsia="方正仿宋_GBK" w:cs="方正仿宋_GBK"/>
                <w:color w:val="000000"/>
                <w:spacing w:val="-6"/>
                <w:sz w:val="24"/>
                <w:u w:val="none"/>
                <w:lang w:val="en-US" w:eastAsia="zh-CN" w:bidi="ar"/>
              </w:rPr>
              <w:t>专职工作人员人员结构合理，</w:t>
            </w:r>
            <w:r>
              <w:rPr>
                <w:rFonts w:hint="default" w:ascii="Times New Roman" w:hAnsi="Times New Roman" w:eastAsia="等线" w:cs="Times New Roman"/>
                <w:color w:val="000000"/>
                <w:spacing w:val="-6"/>
                <w:sz w:val="24"/>
                <w:u w:val="none"/>
                <w:lang w:val="en-US" w:eastAsia="zh-CN" w:bidi="ar"/>
              </w:rPr>
              <w:t>50</w:t>
            </w:r>
            <w:r>
              <w:rPr>
                <w:rFonts w:hint="eastAsia" w:ascii="Times New Roman" w:hAnsi="Times New Roman" w:eastAsia="方正仿宋_GBK" w:cs="方正仿宋_GBK"/>
                <w:color w:val="000000"/>
                <w:spacing w:val="-6"/>
                <w:sz w:val="24"/>
                <w:u w:val="none"/>
                <w:lang w:val="en-US" w:eastAsia="zh-CN" w:bidi="ar"/>
              </w:rPr>
              <w:t>周岁以下占</w:t>
            </w:r>
            <w:r>
              <w:rPr>
                <w:rFonts w:hint="default" w:ascii="Times New Roman" w:hAnsi="Times New Roman" w:eastAsia="等线" w:cs="Times New Roman"/>
                <w:color w:val="000000"/>
                <w:spacing w:val="-6"/>
                <w:sz w:val="24"/>
                <w:u w:val="none"/>
                <w:lang w:val="en-US" w:eastAsia="zh-CN" w:bidi="ar"/>
              </w:rPr>
              <w:t>50</w:t>
            </w:r>
            <w:r>
              <w:rPr>
                <w:rFonts w:hint="eastAsia" w:ascii="Times New Roman" w:hAnsi="Times New Roman" w:eastAsia="方正仿宋_GBK" w:cs="方正仿宋_GBK"/>
                <w:color w:val="000000"/>
                <w:spacing w:val="-6"/>
                <w:sz w:val="24"/>
                <w:u w:val="none"/>
                <w:lang w:val="en-US" w:eastAsia="zh-CN" w:bidi="ar"/>
              </w:rPr>
              <w:t>%以上、本科以上学历者占</w:t>
            </w:r>
            <w:r>
              <w:rPr>
                <w:rFonts w:hint="default" w:ascii="Times New Roman" w:hAnsi="Times New Roman" w:eastAsia="等线" w:cs="Times New Roman"/>
                <w:color w:val="000000"/>
                <w:spacing w:val="-6"/>
                <w:sz w:val="24"/>
                <w:u w:val="none"/>
                <w:lang w:val="en-US" w:eastAsia="zh-CN" w:bidi="ar"/>
              </w:rPr>
              <w:t>50</w:t>
            </w:r>
            <w:r>
              <w:rPr>
                <w:rFonts w:hint="eastAsia" w:ascii="Times New Roman" w:hAnsi="Times New Roman" w:eastAsia="等线" w:cs="Times New Roman"/>
                <w:color w:val="000000"/>
                <w:spacing w:val="-6"/>
                <w:sz w:val="24"/>
                <w:u w:val="none"/>
                <w:lang w:val="en-US" w:eastAsia="zh-CN" w:bidi="ar"/>
              </w:rPr>
              <w:t>%</w:t>
            </w:r>
            <w:r>
              <w:rPr>
                <w:rFonts w:hint="eastAsia" w:ascii="Times New Roman" w:hAnsi="Times New Roman" w:eastAsia="方正仿宋_GBK" w:cs="方正仿宋_GBK"/>
                <w:color w:val="000000"/>
                <w:spacing w:val="-6"/>
                <w:sz w:val="24"/>
                <w:u w:val="none"/>
                <w:lang w:val="en-US" w:eastAsia="zh-CN" w:bidi="ar"/>
              </w:rPr>
              <w:t>以上（均满足得</w:t>
            </w:r>
            <w:r>
              <w:rPr>
                <w:rFonts w:hint="default" w:ascii="Times New Roman" w:hAnsi="Times New Roman" w:eastAsia="等线" w:cs="Times New Roman"/>
                <w:color w:val="000000"/>
                <w:spacing w:val="-6"/>
                <w:sz w:val="24"/>
                <w:u w:val="none"/>
                <w:lang w:val="en-US" w:eastAsia="zh-CN" w:bidi="ar"/>
              </w:rPr>
              <w:t>1</w:t>
            </w:r>
            <w:r>
              <w:rPr>
                <w:rFonts w:hint="eastAsia" w:ascii="Times New Roman" w:hAnsi="Times New Roman" w:eastAsia="方正仿宋_GBK" w:cs="方正仿宋_GBK"/>
                <w:color w:val="000000"/>
                <w:spacing w:val="-6"/>
                <w:sz w:val="24"/>
                <w:u w:val="none"/>
                <w:lang w:val="en-US" w:eastAsia="zh-CN" w:bidi="ar"/>
              </w:rPr>
              <w:t>分）</w:t>
            </w:r>
          </w:p>
          <w:p w14:paraId="3078E823">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按相关规定参加法律法规、业务培训（</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p w14:paraId="65E75D83">
            <w:pPr>
              <w:keepNext w:val="0"/>
              <w:keepLines w:val="0"/>
              <w:pageBreakBefore w:val="0"/>
              <w:widowControl w:val="0"/>
              <w:suppressLineNumbers w:val="0"/>
              <w:kinsoku/>
              <w:wordWrap/>
              <w:overflowPunct w:val="0"/>
              <w:topLinePunct/>
              <w:autoSpaceDE/>
              <w:autoSpaceDN/>
              <w:bidi w:val="0"/>
              <w:adjustRightInd w:val="0"/>
              <w:snapToGrid w:val="0"/>
              <w:spacing w:line="276" w:lineRule="exact"/>
              <w:jc w:val="left"/>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b/>
                <w:bCs/>
                <w:color w:val="000000"/>
                <w:sz w:val="24"/>
                <w:u w:val="none"/>
                <w:lang w:val="en-US" w:eastAsia="zh-CN" w:bidi="ar"/>
              </w:rPr>
              <w:t>注：专职工作人员指建立劳动关系并购买社保的工作人员。返聘、劳动关系在其他单位的工作人员，按</w:t>
            </w:r>
            <w:r>
              <w:rPr>
                <w:rFonts w:hint="default" w:ascii="Times New Roman" w:hAnsi="Times New Roman" w:eastAsia="等线" w:cs="Times New Roman"/>
                <w:b/>
                <w:bCs/>
                <w:color w:val="000000"/>
                <w:sz w:val="24"/>
                <w:u w:val="none"/>
                <w:lang w:val="en-US" w:eastAsia="zh-CN" w:bidi="ar"/>
              </w:rPr>
              <w:t>50%</w:t>
            </w:r>
            <w:r>
              <w:rPr>
                <w:rFonts w:hint="eastAsia" w:ascii="Times New Roman" w:hAnsi="Times New Roman" w:eastAsia="方正仿宋_GBK" w:cs="方正仿宋_GBK"/>
                <w:b/>
                <w:bCs/>
                <w:color w:val="000000"/>
                <w:sz w:val="24"/>
                <w:u w:val="none"/>
                <w:lang w:val="en-US" w:eastAsia="zh-CN" w:bidi="ar"/>
              </w:rPr>
              <w:t>得分。</w:t>
            </w:r>
          </w:p>
        </w:tc>
      </w:tr>
      <w:tr w14:paraId="380A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C6A0C3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9</w:t>
            </w:r>
          </w:p>
        </w:tc>
        <w:tc>
          <w:tcPr>
            <w:tcW w:w="13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41037">
            <w:pPr>
              <w:keepNext w:val="0"/>
              <w:keepLines w:val="0"/>
              <w:pageBreakBefore w:val="0"/>
              <w:widowControl w:val="0"/>
              <w:kinsoku/>
              <w:wordWrap/>
              <w:overflowPunct w:val="0"/>
              <w:topLinePunct/>
              <w:autoSpaceDE/>
              <w:autoSpaceDN/>
              <w:bidi w:val="0"/>
              <w:adjustRightInd w:val="0"/>
              <w:snapToGrid w:val="0"/>
              <w:spacing w:line="320" w:lineRule="exact"/>
              <w:jc w:val="center"/>
              <w:rPr>
                <w:rFonts w:hint="eastAsia" w:ascii="Times New Roman" w:hAnsi="Times New Roman" w:eastAsia="方正仿宋_GBK" w:cs="方正仿宋_GBK"/>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7F8C1483">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财务保障</w:t>
            </w:r>
          </w:p>
          <w:p w14:paraId="37B8B335">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5</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47A308B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严格执行《民间非营利组织会计制度》（</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0D73A770">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规范设置会计科目、账册、凭单、内外部报表、记账规范、会计核算规范</w:t>
            </w:r>
          </w:p>
          <w:p w14:paraId="5F00F36D">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b/>
                <w:bCs/>
                <w:color w:val="000000"/>
                <w:sz w:val="24"/>
                <w:u w:val="none"/>
                <w:lang w:val="en-US" w:eastAsia="zh-CN" w:bidi="ar"/>
              </w:rPr>
              <w:t>注：以上各项，</w:t>
            </w:r>
            <w:r>
              <w:rPr>
                <w:rFonts w:hint="default" w:ascii="Times New Roman" w:hAnsi="Times New Roman" w:eastAsia="等线" w:cs="Times New Roman"/>
                <w:b/>
                <w:bCs/>
                <w:color w:val="000000"/>
                <w:sz w:val="24"/>
                <w:u w:val="none"/>
                <w:lang w:val="en-US" w:eastAsia="zh-CN" w:bidi="ar"/>
              </w:rPr>
              <w:t>1</w:t>
            </w:r>
            <w:r>
              <w:rPr>
                <w:rFonts w:hint="eastAsia" w:ascii="Times New Roman" w:hAnsi="Times New Roman" w:eastAsia="方正仿宋_GBK" w:cs="方正仿宋_GBK"/>
                <w:b/>
                <w:bCs/>
                <w:color w:val="000000"/>
                <w:sz w:val="24"/>
                <w:u w:val="none"/>
                <w:lang w:val="en-US" w:eastAsia="zh-CN" w:bidi="ar"/>
              </w:rPr>
              <w:t>项不符合扣</w:t>
            </w:r>
            <w:r>
              <w:rPr>
                <w:rFonts w:hint="default" w:ascii="Times New Roman" w:hAnsi="Times New Roman" w:eastAsia="等线" w:cs="Times New Roman"/>
                <w:b/>
                <w:bCs/>
                <w:color w:val="000000"/>
                <w:sz w:val="24"/>
                <w:u w:val="none"/>
                <w:lang w:val="en-US" w:eastAsia="zh-CN" w:bidi="ar"/>
              </w:rPr>
              <w:t>1</w:t>
            </w:r>
            <w:r>
              <w:rPr>
                <w:rFonts w:hint="eastAsia" w:ascii="Times New Roman" w:hAnsi="Times New Roman" w:eastAsia="方正仿宋_GBK" w:cs="方正仿宋_GBK"/>
                <w:b/>
                <w:bCs/>
                <w:color w:val="000000"/>
                <w:sz w:val="24"/>
                <w:u w:val="none"/>
                <w:lang w:val="en-US" w:eastAsia="zh-CN" w:bidi="ar"/>
              </w:rPr>
              <w:t>分，扣完为止。</w:t>
            </w:r>
          </w:p>
          <w:p w14:paraId="7EC38DF8">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有专职的专业会计人员（</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p w14:paraId="1EEE2641">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会计核算实行电算化（</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p w14:paraId="17924211">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color w:val="000000"/>
                <w:sz w:val="24"/>
                <w:u w:val="none"/>
                <w:lang w:val="en-US" w:eastAsia="zh-CN" w:bidi="ar"/>
              </w:rPr>
              <w:t>4.</w:t>
            </w:r>
            <w:r>
              <w:rPr>
                <w:rFonts w:hint="eastAsia" w:ascii="Times New Roman" w:hAnsi="Times New Roman" w:eastAsia="方正仿宋_GBK" w:cs="方正仿宋_GBK"/>
                <w:color w:val="000000"/>
                <w:sz w:val="24"/>
                <w:u w:val="none"/>
                <w:lang w:val="en-US" w:eastAsia="zh-CN" w:bidi="ar"/>
              </w:rPr>
              <w:t>会计档案管理规范（</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tc>
      </w:tr>
      <w:tr w14:paraId="10E7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3D46FC">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w:t>
            </w:r>
          </w:p>
        </w:tc>
        <w:tc>
          <w:tcPr>
            <w:tcW w:w="13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3AD5B">
            <w:pPr>
              <w:keepNext w:val="0"/>
              <w:keepLines w:val="0"/>
              <w:pageBreakBefore w:val="0"/>
              <w:widowControl w:val="0"/>
              <w:kinsoku/>
              <w:wordWrap/>
              <w:overflowPunct w:val="0"/>
              <w:topLinePunct/>
              <w:autoSpaceDE/>
              <w:autoSpaceDN/>
              <w:bidi w:val="0"/>
              <w:adjustRightInd w:val="0"/>
              <w:snapToGrid w:val="0"/>
              <w:spacing w:line="320" w:lineRule="exact"/>
              <w:jc w:val="center"/>
              <w:rPr>
                <w:rFonts w:hint="eastAsia" w:ascii="Times New Roman" w:hAnsi="Times New Roman" w:eastAsia="方正仿宋_GBK" w:cs="方正仿宋_GBK"/>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4EB9E7C9">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财务管理</w:t>
            </w:r>
          </w:p>
          <w:p w14:paraId="711188C0">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6</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7CF60099">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编制年度预算且严格执行（</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p w14:paraId="0A84112C">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经费来源和资金使用符合章程规定（</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p w14:paraId="2BE5C062">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b/>
                <w:bCs/>
                <w:color w:val="000000"/>
                <w:sz w:val="24"/>
                <w:u w:val="none"/>
                <w:lang w:val="en-US" w:eastAsia="zh-CN" w:bidi="ar"/>
              </w:rPr>
              <w:t>注：经费来源和资金使用不符合法规和章程规定的，不予评为3A（含）以上等级。</w:t>
            </w:r>
          </w:p>
          <w:p w14:paraId="7DD0B18B">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按规定办理税务登记和申报（</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p w14:paraId="02611831">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4.</w:t>
            </w:r>
            <w:r>
              <w:rPr>
                <w:rFonts w:hint="eastAsia" w:ascii="Times New Roman" w:hAnsi="Times New Roman" w:eastAsia="方正仿宋_GBK" w:cs="方正仿宋_GBK"/>
                <w:color w:val="000000"/>
                <w:sz w:val="24"/>
                <w:u w:val="none"/>
                <w:lang w:val="en-US" w:eastAsia="zh-CN" w:bidi="ar"/>
              </w:rPr>
              <w:t>规范使用各类票据（</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p w14:paraId="7C46088C">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5.</w:t>
            </w:r>
            <w:r>
              <w:rPr>
                <w:rFonts w:hint="eastAsia" w:ascii="Times New Roman" w:hAnsi="Times New Roman" w:eastAsia="方正仿宋_GBK" w:cs="方正仿宋_GBK"/>
                <w:color w:val="000000"/>
                <w:sz w:val="24"/>
                <w:u w:val="none"/>
                <w:lang w:val="en-US" w:eastAsia="zh-CN" w:bidi="ar"/>
              </w:rPr>
              <w:t>资产管理合规（</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p w14:paraId="3DE3499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color w:val="000000"/>
                <w:sz w:val="24"/>
                <w:u w:val="none"/>
                <w:lang w:val="en-US" w:eastAsia="zh-CN" w:bidi="ar"/>
              </w:rPr>
              <w:t>6.</w:t>
            </w:r>
            <w:r>
              <w:rPr>
                <w:rFonts w:hint="eastAsia" w:ascii="Times New Roman" w:hAnsi="Times New Roman" w:eastAsia="方正仿宋_GBK" w:cs="方正仿宋_GBK"/>
                <w:color w:val="000000"/>
                <w:sz w:val="24"/>
                <w:u w:val="none"/>
                <w:lang w:val="en-US" w:eastAsia="zh-CN" w:bidi="ar"/>
              </w:rPr>
              <w:t>按规定向会员大会、理事会报告社会组织财务状况（</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tc>
      </w:tr>
      <w:tr w14:paraId="65D2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16FC9CB">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12ADE29">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内部治理</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2EDDE62A">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监督审计</w:t>
            </w:r>
          </w:p>
          <w:p w14:paraId="241DBEB3">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4AD26739">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换届、离任审计完整、合规（</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p w14:paraId="54F7BAD0">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b/>
                <w:bCs/>
                <w:color w:val="000000"/>
                <w:sz w:val="24"/>
                <w:u w:val="none"/>
                <w:lang w:val="en-US" w:eastAsia="zh-CN" w:bidi="ar"/>
              </w:rPr>
              <w:t>注：未发生换届、法定代表人离任，不扣分。</w:t>
            </w:r>
          </w:p>
          <w:p w14:paraId="3D097C14">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对经审计发现的问题按规定及时整改（</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tc>
      </w:tr>
      <w:tr w14:paraId="1C8D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105758F">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12</w:t>
            </w:r>
          </w:p>
        </w:tc>
        <w:tc>
          <w:tcPr>
            <w:tcW w:w="1356" w:type="dxa"/>
            <w:vMerge w:val="restart"/>
            <w:tcBorders>
              <w:top w:val="single" w:color="000000" w:sz="4" w:space="0"/>
              <w:left w:val="single" w:color="000000" w:sz="4" w:space="0"/>
              <w:right w:val="single" w:color="000000" w:sz="4" w:space="0"/>
            </w:tcBorders>
            <w:noWrap w:val="0"/>
            <w:vAlign w:val="center"/>
          </w:tcPr>
          <w:p w14:paraId="269E14B3">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工作绩效</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695F2E54">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服务国家</w:t>
            </w:r>
          </w:p>
          <w:p w14:paraId="366518EC">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6</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401F4BD8">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参加政府（部门）听证会、座谈会或参与政府主导相关课题研究（</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216347EB">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参与制定国家、省级政策。参与制定国家政策得</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分，省级政策得</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2F83E7F5">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参与制定国家、行业、地方标准或制定团体标准且在全国标准化信息公共服务平台发布（</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p w14:paraId="6464C621">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color w:val="000000"/>
                <w:sz w:val="24"/>
                <w:u w:val="none"/>
                <w:lang w:val="en-US" w:eastAsia="zh-CN" w:bidi="ar"/>
              </w:rPr>
              <w:t>4.</w:t>
            </w:r>
            <w:r>
              <w:rPr>
                <w:rFonts w:hint="eastAsia" w:ascii="Times New Roman" w:hAnsi="Times New Roman" w:eastAsia="方正仿宋_GBK" w:cs="方正仿宋_GBK"/>
                <w:color w:val="000000"/>
                <w:sz w:val="24"/>
                <w:u w:val="none"/>
                <w:lang w:val="en-US" w:eastAsia="zh-CN" w:bidi="ar"/>
              </w:rPr>
              <w:t>结合本社会组织自身优势特长推动会员参与乡村振兴、对口支援协作、长江经济带发展、长三角一体化发展等国家战略及重大决策部署，并主导实施项目的（</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tc>
      </w:tr>
      <w:tr w14:paraId="253F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C8F2A0A">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13</w:t>
            </w:r>
          </w:p>
        </w:tc>
        <w:tc>
          <w:tcPr>
            <w:tcW w:w="1356" w:type="dxa"/>
            <w:vMerge w:val="continue"/>
            <w:tcBorders>
              <w:left w:val="single" w:color="000000" w:sz="4" w:space="0"/>
              <w:right w:val="single" w:color="000000" w:sz="4" w:space="0"/>
            </w:tcBorders>
            <w:noWrap w:val="0"/>
            <w:vAlign w:val="center"/>
          </w:tcPr>
          <w:p w14:paraId="4F365AC3">
            <w:pPr>
              <w:keepNext w:val="0"/>
              <w:keepLines w:val="0"/>
              <w:pageBreakBefore w:val="0"/>
              <w:widowControl w:val="0"/>
              <w:kinsoku/>
              <w:wordWrap/>
              <w:overflowPunct w:val="0"/>
              <w:topLinePunct/>
              <w:autoSpaceDE/>
              <w:autoSpaceDN/>
              <w:bidi w:val="0"/>
              <w:adjustRightInd w:val="0"/>
              <w:snapToGrid w:val="0"/>
              <w:spacing w:line="320" w:lineRule="exact"/>
              <w:jc w:val="center"/>
              <w:rPr>
                <w:rFonts w:hint="eastAsia" w:ascii="Times New Roman" w:hAnsi="Times New Roman" w:eastAsia="方正仿宋_GBK" w:cs="方正仿宋_GBK"/>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19AB69CE">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服务社会</w:t>
            </w:r>
          </w:p>
          <w:p w14:paraId="670C949C">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4</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7A7AFC89">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通过各类方式组织专业人员服务人民群众（</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0C02E668">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通过宣传普及、展览展示等方式向社会展现发展成果，且未违规开展评比达标表彰（</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tc>
      </w:tr>
      <w:tr w14:paraId="0683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91A114">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14</w:t>
            </w:r>
          </w:p>
        </w:tc>
        <w:tc>
          <w:tcPr>
            <w:tcW w:w="1356" w:type="dxa"/>
            <w:vMerge w:val="continue"/>
            <w:tcBorders>
              <w:left w:val="single" w:color="000000" w:sz="4" w:space="0"/>
              <w:right w:val="single" w:color="000000" w:sz="4" w:space="0"/>
            </w:tcBorders>
            <w:noWrap w:val="0"/>
            <w:vAlign w:val="center"/>
          </w:tcPr>
          <w:p w14:paraId="5AE73EFA">
            <w:pPr>
              <w:keepNext w:val="0"/>
              <w:keepLines w:val="0"/>
              <w:pageBreakBefore w:val="0"/>
              <w:widowControl w:val="0"/>
              <w:kinsoku/>
              <w:wordWrap/>
              <w:overflowPunct w:val="0"/>
              <w:topLinePunct/>
              <w:autoSpaceDE/>
              <w:autoSpaceDN/>
              <w:bidi w:val="0"/>
              <w:adjustRightInd w:val="0"/>
              <w:snapToGrid w:val="0"/>
              <w:spacing w:line="320" w:lineRule="exact"/>
              <w:jc w:val="center"/>
              <w:rPr>
                <w:rFonts w:hint="eastAsia" w:ascii="Times New Roman" w:hAnsi="Times New Roman" w:eastAsia="方正仿宋_GBK" w:cs="方正仿宋_GBK"/>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1A8C8314">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服务会员</w:t>
            </w:r>
          </w:p>
          <w:p w14:paraId="7755792D">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6</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22C53F65">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开展各类业务交流活动（</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095E4993">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搭建交流平台，提供信息交换、共享服务（</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7025C62F">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提供技术、经济、管理、法律等方面咨询服务（</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tc>
      </w:tr>
      <w:tr w14:paraId="72A8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7C73FA">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15</w:t>
            </w:r>
          </w:p>
        </w:tc>
        <w:tc>
          <w:tcPr>
            <w:tcW w:w="1356" w:type="dxa"/>
            <w:vMerge w:val="continue"/>
            <w:tcBorders>
              <w:left w:val="single" w:color="000000" w:sz="4" w:space="0"/>
              <w:bottom w:val="single" w:color="000000" w:sz="4" w:space="0"/>
              <w:right w:val="single" w:color="000000" w:sz="4" w:space="0"/>
            </w:tcBorders>
            <w:noWrap w:val="0"/>
            <w:vAlign w:val="center"/>
          </w:tcPr>
          <w:p w14:paraId="69F7E906">
            <w:pPr>
              <w:keepNext w:val="0"/>
              <w:keepLines w:val="0"/>
              <w:pageBreakBefore w:val="0"/>
              <w:widowControl w:val="0"/>
              <w:kinsoku/>
              <w:wordWrap/>
              <w:overflowPunct w:val="0"/>
              <w:topLinePunct/>
              <w:autoSpaceDE/>
              <w:autoSpaceDN/>
              <w:bidi w:val="0"/>
              <w:adjustRightInd w:val="0"/>
              <w:snapToGrid w:val="0"/>
              <w:spacing w:line="320" w:lineRule="exact"/>
              <w:jc w:val="center"/>
              <w:rPr>
                <w:rFonts w:hint="eastAsia" w:ascii="Times New Roman" w:hAnsi="Times New Roman" w:eastAsia="方正仿宋_GBK" w:cs="方正仿宋_GBK"/>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2D37D6C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信息公开</w:t>
            </w:r>
          </w:p>
          <w:p w14:paraId="002892C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6</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484F0458">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both"/>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面向社会公开下列内容：法人登记证书；经核准的章程；组织机构设置；负责人、理事会及监事会成员名单；接受国家拨款或者社会捐赠、资助的资金使用情况；接受政府职能委托、授权、转移情况；收费标准（</w:t>
            </w: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分）</w:t>
            </w:r>
          </w:p>
          <w:p w14:paraId="1CF4F248">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面向会员公开下列内容：会员（会员代表）大会、理事会（常务理事会）、监事会的决议；半年、年度财务报告；会员名册；理事会、监事会年度工作报告；会费收取与使用管理情况；其他重大活动情况（</w:t>
            </w: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分）</w:t>
            </w:r>
          </w:p>
        </w:tc>
      </w:tr>
      <w:tr w14:paraId="5677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7" w:hRule="atLeast"/>
          <w:jc w:val="center"/>
        </w:trPr>
        <w:tc>
          <w:tcPr>
            <w:tcW w:w="942" w:type="dxa"/>
            <w:vMerge w:val="restart"/>
            <w:tcBorders>
              <w:top w:val="single" w:color="000000" w:sz="4" w:space="0"/>
              <w:left w:val="single" w:color="000000" w:sz="4" w:space="0"/>
              <w:right w:val="single" w:color="000000" w:sz="4" w:space="0"/>
            </w:tcBorders>
            <w:noWrap/>
            <w:vAlign w:val="center"/>
          </w:tcPr>
          <w:p w14:paraId="6CF7D605">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16</w:t>
            </w:r>
          </w:p>
        </w:tc>
        <w:tc>
          <w:tcPr>
            <w:tcW w:w="1356" w:type="dxa"/>
            <w:vMerge w:val="restart"/>
            <w:tcBorders>
              <w:top w:val="single" w:color="000000" w:sz="4" w:space="0"/>
              <w:left w:val="single" w:color="000000" w:sz="4" w:space="0"/>
              <w:right w:val="single" w:color="000000" w:sz="4" w:space="0"/>
            </w:tcBorders>
            <w:noWrap w:val="0"/>
            <w:vAlign w:val="center"/>
          </w:tcPr>
          <w:p w14:paraId="42732AA5">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工作绩效</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6D6251BB">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特色工作</w:t>
            </w:r>
          </w:p>
          <w:p w14:paraId="52CAE17A">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适用于学术性</w:t>
            </w:r>
          </w:p>
          <w:p w14:paraId="284D986B">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社会团体</w:t>
            </w:r>
          </w:p>
          <w:p w14:paraId="0888257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方正仿宋_GBK" w:cs="Times New Roman"/>
                <w:color w:val="000000"/>
                <w:sz w:val="24"/>
                <w:u w:val="none"/>
                <w:lang w:val="en-US" w:eastAsia="zh-CN" w:bidi="ar"/>
              </w:rPr>
              <w:t>14</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2D5FC34E">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制定学术规划，对学科未来发展有较强的指导作用（</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77E131E9">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组织召开学术会议，相关论文、资料汇编成册（</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51DD7FE1">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利用本社会组织网站或新媒体平台开展学术交流（</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1A8B1903">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4.</w:t>
            </w:r>
            <w:r>
              <w:rPr>
                <w:rFonts w:hint="eastAsia" w:ascii="Times New Roman" w:hAnsi="Times New Roman" w:eastAsia="方正仿宋_GBK" w:cs="方正仿宋_GBK"/>
                <w:color w:val="000000"/>
                <w:sz w:val="24"/>
                <w:u w:val="none"/>
                <w:lang w:val="en-US" w:eastAsia="zh-CN" w:bidi="ar"/>
              </w:rPr>
              <w:t>有定期出版物（有国内统一刊号或内部资料性印刷品准印证）（</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63986793">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5.</w:t>
            </w:r>
            <w:r>
              <w:rPr>
                <w:rFonts w:hint="eastAsia" w:ascii="Times New Roman" w:hAnsi="Times New Roman" w:eastAsia="方正仿宋_GBK" w:cs="方正仿宋_GBK"/>
                <w:color w:val="000000"/>
                <w:sz w:val="24"/>
                <w:u w:val="none"/>
                <w:lang w:val="en-US" w:eastAsia="zh-CN" w:bidi="ar"/>
              </w:rPr>
              <w:t>提供学术成果（科技成果）评价服务（</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502C3E89">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6.</w:t>
            </w:r>
            <w:r>
              <w:rPr>
                <w:rFonts w:hint="eastAsia" w:ascii="Times New Roman" w:hAnsi="Times New Roman" w:eastAsia="方正仿宋_GBK" w:cs="方正仿宋_GBK"/>
                <w:color w:val="000000"/>
                <w:sz w:val="24"/>
                <w:u w:val="none"/>
                <w:lang w:val="en-US" w:eastAsia="zh-CN" w:bidi="ar"/>
              </w:rPr>
              <w:t>有规范的学术自律制度并实施（</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7BE112B3">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color w:val="000000"/>
                <w:sz w:val="24"/>
                <w:u w:val="none"/>
                <w:lang w:val="en-US" w:eastAsia="zh-CN" w:bidi="ar"/>
              </w:rPr>
              <w:t>7.</w:t>
            </w:r>
            <w:r>
              <w:rPr>
                <w:rFonts w:hint="eastAsia" w:ascii="Times New Roman" w:hAnsi="Times New Roman" w:eastAsia="方正仿宋_GBK" w:cs="方正仿宋_GBK"/>
                <w:color w:val="000000"/>
                <w:sz w:val="24"/>
                <w:u w:val="none"/>
                <w:lang w:val="en-US" w:eastAsia="zh-CN" w:bidi="ar"/>
              </w:rPr>
              <w:t>组织专业人员开展科学普及活动（</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tc>
      </w:tr>
      <w:tr w14:paraId="66CA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jc w:val="center"/>
        </w:trPr>
        <w:tc>
          <w:tcPr>
            <w:tcW w:w="942" w:type="dxa"/>
            <w:vMerge w:val="continue"/>
            <w:tcBorders>
              <w:left w:val="single" w:color="000000" w:sz="4" w:space="0"/>
              <w:right w:val="single" w:color="000000" w:sz="4" w:space="0"/>
            </w:tcBorders>
            <w:noWrap/>
            <w:vAlign w:val="center"/>
          </w:tcPr>
          <w:p w14:paraId="08E9264C">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hint="default" w:ascii="Times New Roman" w:hAnsi="Times New Roman" w:eastAsia="等线" w:cs="Times New Roman"/>
                <w:i w:val="0"/>
                <w:iCs w:val="0"/>
                <w:color w:val="000000"/>
                <w:sz w:val="24"/>
                <w:szCs w:val="24"/>
                <w:u w:val="none"/>
              </w:rPr>
            </w:pPr>
          </w:p>
        </w:tc>
        <w:tc>
          <w:tcPr>
            <w:tcW w:w="1356" w:type="dxa"/>
            <w:vMerge w:val="continue"/>
            <w:tcBorders>
              <w:left w:val="single" w:color="000000" w:sz="4" w:space="0"/>
              <w:right w:val="single" w:color="000000" w:sz="4" w:space="0"/>
            </w:tcBorders>
            <w:noWrap w:val="0"/>
            <w:vAlign w:val="center"/>
          </w:tcPr>
          <w:p w14:paraId="663C7D34">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15942DAC">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特色工作</w:t>
            </w:r>
          </w:p>
          <w:p w14:paraId="0D61A33A">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适用于行业性</w:t>
            </w:r>
          </w:p>
          <w:p w14:paraId="6807D9E3">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社会团体</w:t>
            </w:r>
          </w:p>
          <w:p w14:paraId="4BB6FEDB">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方正仿宋_GBK" w:cs="Times New Roman"/>
                <w:color w:val="000000"/>
                <w:sz w:val="24"/>
                <w:u w:val="none"/>
                <w:lang w:val="en-US" w:eastAsia="zh-CN" w:bidi="ar"/>
              </w:rPr>
              <w:t>14</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70D612C6">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建立重大突发公共事件参与机制并发挥作用（</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3060B3A1">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组织开展或配合有关部门开展打击假冒伪劣，维护消费者权益活动（</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3A318A6D">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制定行业公约或自律规约，依法保护各类经营主体平等准入权利（</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31921171">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4.</w:t>
            </w:r>
            <w:r>
              <w:rPr>
                <w:rFonts w:hint="eastAsia" w:ascii="Times New Roman" w:hAnsi="Times New Roman" w:eastAsia="方正仿宋_GBK" w:cs="方正仿宋_GBK"/>
                <w:color w:val="000000"/>
                <w:sz w:val="24"/>
                <w:u w:val="none"/>
                <w:lang w:val="en-US" w:eastAsia="zh-CN" w:bidi="ar"/>
              </w:rPr>
              <w:t>组织开展资质认证、新产品鉴定、事故认定工作（</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7D3DC133">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5.</w:t>
            </w:r>
            <w:r>
              <w:rPr>
                <w:rFonts w:hint="eastAsia" w:ascii="Times New Roman" w:hAnsi="Times New Roman" w:eastAsia="方正仿宋_GBK" w:cs="方正仿宋_GBK"/>
                <w:color w:val="000000"/>
                <w:sz w:val="24"/>
                <w:u w:val="none"/>
                <w:lang w:val="en-US" w:eastAsia="zh-CN" w:bidi="ar"/>
              </w:rPr>
              <w:t>常态化、制度化开展相关业务活动（</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52229DE8">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6.</w:t>
            </w:r>
            <w:r>
              <w:rPr>
                <w:rFonts w:hint="eastAsia" w:ascii="Times New Roman" w:hAnsi="Times New Roman" w:eastAsia="方正仿宋_GBK" w:cs="方正仿宋_GBK"/>
                <w:color w:val="000000"/>
                <w:sz w:val="24"/>
                <w:u w:val="none"/>
                <w:lang w:val="en-US" w:eastAsia="zh-CN" w:bidi="ar"/>
              </w:rPr>
              <w:t>制定行业争议处理规则，建立行业申诉应诉机制，参与社会纠纷和矛盾化解（</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229026E5">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color w:val="000000"/>
                <w:sz w:val="24"/>
                <w:u w:val="none"/>
                <w:lang w:val="en-US" w:eastAsia="zh-CN" w:bidi="ar"/>
              </w:rPr>
              <w:t>7.</w:t>
            </w:r>
            <w:r>
              <w:rPr>
                <w:rFonts w:hint="eastAsia" w:ascii="Times New Roman" w:hAnsi="Times New Roman" w:eastAsia="方正仿宋_GBK" w:cs="方正仿宋_GBK"/>
                <w:color w:val="000000"/>
                <w:sz w:val="24"/>
                <w:u w:val="none"/>
                <w:lang w:val="en-US" w:eastAsia="zh-CN" w:bidi="ar"/>
              </w:rPr>
              <w:t>设立新闻发言人并举行新闻发布会</w:t>
            </w:r>
            <w:r>
              <w:rPr>
                <w:rFonts w:hint="eastAsia" w:ascii="Times New Roman" w:hAnsi="Times New Roman" w:eastAsia="方正仿宋_GBK" w:cs="宋体"/>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宋体"/>
                <w:color w:val="000000"/>
                <w:sz w:val="24"/>
                <w:u w:val="none"/>
                <w:lang w:val="en-US" w:eastAsia="zh-CN" w:bidi="ar"/>
              </w:rPr>
              <w:t>分）</w:t>
            </w:r>
          </w:p>
        </w:tc>
      </w:tr>
      <w:tr w14:paraId="2912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2" w:type="dxa"/>
            <w:vMerge w:val="continue"/>
            <w:tcBorders>
              <w:left w:val="single" w:color="000000" w:sz="4" w:space="0"/>
              <w:right w:val="single" w:color="000000" w:sz="4" w:space="0"/>
            </w:tcBorders>
            <w:noWrap/>
            <w:vAlign w:val="center"/>
          </w:tcPr>
          <w:p w14:paraId="139C6929">
            <w:pPr>
              <w:keepNext w:val="0"/>
              <w:keepLines w:val="0"/>
              <w:pageBreakBefore w:val="0"/>
              <w:widowControl w:val="0"/>
              <w:kinsoku/>
              <w:wordWrap/>
              <w:overflowPunct w:val="0"/>
              <w:topLinePunct/>
              <w:autoSpaceDE/>
              <w:autoSpaceDN/>
              <w:bidi w:val="0"/>
              <w:adjustRightInd w:val="0"/>
              <w:snapToGrid w:val="0"/>
              <w:spacing w:line="280" w:lineRule="exact"/>
              <w:jc w:val="center"/>
              <w:rPr>
                <w:rFonts w:hint="default" w:ascii="Times New Roman" w:hAnsi="Times New Roman" w:eastAsia="等线" w:cs="Times New Roman"/>
                <w:i w:val="0"/>
                <w:iCs w:val="0"/>
                <w:color w:val="000000"/>
                <w:sz w:val="24"/>
                <w:szCs w:val="24"/>
                <w:u w:val="none"/>
              </w:rPr>
            </w:pPr>
          </w:p>
        </w:tc>
        <w:tc>
          <w:tcPr>
            <w:tcW w:w="1356" w:type="dxa"/>
            <w:vMerge w:val="continue"/>
            <w:tcBorders>
              <w:left w:val="single" w:color="000000" w:sz="4" w:space="0"/>
              <w:right w:val="single" w:color="000000" w:sz="4" w:space="0"/>
            </w:tcBorders>
            <w:noWrap w:val="0"/>
            <w:vAlign w:val="center"/>
          </w:tcPr>
          <w:p w14:paraId="298DB98A">
            <w:pPr>
              <w:keepNext w:val="0"/>
              <w:keepLines w:val="0"/>
              <w:pageBreakBefore w:val="0"/>
              <w:widowControl w:val="0"/>
              <w:kinsoku/>
              <w:wordWrap/>
              <w:overflowPunct w:val="0"/>
              <w:topLinePunct/>
              <w:autoSpaceDE/>
              <w:autoSpaceDN/>
              <w:bidi w:val="0"/>
              <w:adjustRightInd w:val="0"/>
              <w:snapToGrid w:val="0"/>
              <w:spacing w:line="280" w:lineRule="exact"/>
              <w:jc w:val="center"/>
              <w:rPr>
                <w:rFonts w:hint="eastAsia" w:ascii="Times New Roman" w:hAnsi="Times New Roman" w:eastAsia="方正仿宋_GBK" w:cs="方正仿宋_GBK"/>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78DD8896">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特色工作</w:t>
            </w:r>
          </w:p>
          <w:p w14:paraId="7DCF4044">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适用于专业性</w:t>
            </w:r>
          </w:p>
          <w:p w14:paraId="37181269">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社会团体</w:t>
            </w:r>
          </w:p>
          <w:p w14:paraId="64FEBF2E">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14</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74D306C8">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组织研讨会、考察、赛事等活动（</w:t>
            </w:r>
            <w:r>
              <w:rPr>
                <w:rFonts w:hint="default" w:ascii="Times New Roman" w:hAnsi="Times New Roman" w:eastAsia="等线" w:cs="Times New Roman"/>
                <w:color w:val="000000"/>
                <w:sz w:val="24"/>
                <w:u w:val="none"/>
                <w:lang w:val="en-US" w:eastAsia="zh-CN" w:bidi="ar"/>
              </w:rPr>
              <w:t>4</w:t>
            </w:r>
            <w:r>
              <w:rPr>
                <w:rFonts w:hint="eastAsia" w:ascii="Times New Roman" w:hAnsi="Times New Roman" w:eastAsia="方正仿宋_GBK" w:cs="方正仿宋_GBK"/>
                <w:color w:val="000000"/>
                <w:sz w:val="24"/>
                <w:u w:val="none"/>
                <w:lang w:val="en-US" w:eastAsia="zh-CN" w:bidi="ar"/>
              </w:rPr>
              <w:t>分）</w:t>
            </w:r>
          </w:p>
          <w:p w14:paraId="08153258">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在扶贫助困、文化保护、社会救助、环境治理、科学普及、全民健身等领域开展公益活动（</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63B9AABE">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建立重大突发公共事件参与机制并发挥作用（</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161AC9BD">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4.</w:t>
            </w:r>
            <w:r>
              <w:rPr>
                <w:rFonts w:hint="eastAsia" w:ascii="Times New Roman" w:hAnsi="Times New Roman" w:eastAsia="方正仿宋_GBK" w:cs="方正仿宋_GBK"/>
                <w:color w:val="000000"/>
                <w:sz w:val="24"/>
                <w:u w:val="none"/>
                <w:lang w:val="en-US" w:eastAsia="zh-CN" w:bidi="ar"/>
              </w:rPr>
              <w:t>建立网站、刊物、公众号等宣传载体，并通过媒体开展有效宣传服务（</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22469013">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5.</w:t>
            </w:r>
            <w:r>
              <w:rPr>
                <w:rFonts w:hint="eastAsia" w:ascii="Times New Roman" w:hAnsi="Times New Roman" w:eastAsia="方正仿宋_GBK" w:cs="方正仿宋_GBK"/>
                <w:color w:val="000000"/>
                <w:sz w:val="24"/>
                <w:u w:val="none"/>
                <w:lang w:val="en-US" w:eastAsia="zh-CN" w:bidi="ar"/>
              </w:rPr>
              <w:t>制定详细规范的职业道德准则，并推动实施（</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73061411">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color w:val="000000"/>
                <w:sz w:val="24"/>
                <w:u w:val="none"/>
                <w:lang w:val="en-US" w:eastAsia="zh-CN" w:bidi="ar"/>
              </w:rPr>
              <w:t>6.</w:t>
            </w:r>
            <w:r>
              <w:rPr>
                <w:rFonts w:hint="eastAsia" w:ascii="Times New Roman" w:hAnsi="Times New Roman" w:eastAsia="方正仿宋_GBK" w:cs="方正仿宋_GBK"/>
                <w:color w:val="000000"/>
                <w:sz w:val="24"/>
                <w:u w:val="none"/>
                <w:lang w:val="en-US" w:eastAsia="zh-CN" w:bidi="ar"/>
              </w:rPr>
              <w:t>制定详细完善的执业准则，并推动实施（</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tc>
      </w:tr>
      <w:tr w14:paraId="2654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7" w:hRule="atLeast"/>
          <w:jc w:val="center"/>
        </w:trPr>
        <w:tc>
          <w:tcPr>
            <w:tcW w:w="942" w:type="dxa"/>
            <w:vMerge w:val="continue"/>
            <w:tcBorders>
              <w:left w:val="single" w:color="000000" w:sz="4" w:space="0"/>
              <w:bottom w:val="single" w:color="000000" w:sz="4" w:space="0"/>
              <w:right w:val="single" w:color="000000" w:sz="4" w:space="0"/>
            </w:tcBorders>
            <w:noWrap/>
            <w:vAlign w:val="center"/>
          </w:tcPr>
          <w:p w14:paraId="0F1B03BB">
            <w:pPr>
              <w:keepNext w:val="0"/>
              <w:keepLines w:val="0"/>
              <w:pageBreakBefore w:val="0"/>
              <w:widowControl w:val="0"/>
              <w:kinsoku/>
              <w:wordWrap/>
              <w:overflowPunct w:val="0"/>
              <w:topLinePunct/>
              <w:autoSpaceDE/>
              <w:autoSpaceDN/>
              <w:bidi w:val="0"/>
              <w:adjustRightInd w:val="0"/>
              <w:snapToGrid w:val="0"/>
              <w:spacing w:line="280" w:lineRule="exact"/>
              <w:jc w:val="center"/>
              <w:rPr>
                <w:rFonts w:hint="default" w:ascii="Times New Roman" w:hAnsi="Times New Roman" w:eastAsia="等线" w:cs="Times New Roman"/>
                <w:i w:val="0"/>
                <w:iCs w:val="0"/>
                <w:color w:val="000000"/>
                <w:sz w:val="24"/>
                <w:szCs w:val="24"/>
                <w:u w:val="none"/>
              </w:rPr>
            </w:pPr>
          </w:p>
        </w:tc>
        <w:tc>
          <w:tcPr>
            <w:tcW w:w="1356" w:type="dxa"/>
            <w:vMerge w:val="continue"/>
            <w:tcBorders>
              <w:left w:val="single" w:color="000000" w:sz="4" w:space="0"/>
              <w:bottom w:val="single" w:color="000000" w:sz="4" w:space="0"/>
              <w:right w:val="single" w:color="000000" w:sz="4" w:space="0"/>
            </w:tcBorders>
            <w:noWrap w:val="0"/>
            <w:vAlign w:val="center"/>
          </w:tcPr>
          <w:p w14:paraId="61F1C457">
            <w:pPr>
              <w:keepNext w:val="0"/>
              <w:keepLines w:val="0"/>
              <w:pageBreakBefore w:val="0"/>
              <w:widowControl w:val="0"/>
              <w:kinsoku/>
              <w:wordWrap/>
              <w:overflowPunct w:val="0"/>
              <w:topLinePunct/>
              <w:autoSpaceDE/>
              <w:autoSpaceDN/>
              <w:bidi w:val="0"/>
              <w:adjustRightInd w:val="0"/>
              <w:snapToGrid w:val="0"/>
              <w:spacing w:line="280" w:lineRule="exact"/>
              <w:jc w:val="center"/>
              <w:rPr>
                <w:rFonts w:hint="eastAsia" w:ascii="Times New Roman" w:hAnsi="Times New Roman" w:eastAsia="方正仿宋_GBK" w:cs="方正仿宋_GBK"/>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7E96742F">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特色工作</w:t>
            </w:r>
          </w:p>
          <w:p w14:paraId="5D0193AB">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适用于联合性</w:t>
            </w:r>
          </w:p>
          <w:p w14:paraId="451D3AE1">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社会团体</w:t>
            </w:r>
          </w:p>
          <w:p w14:paraId="10367DDD">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14</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337FEFB0">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建立重大突发公共事件参与机制并发挥作用（</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55EC9C0F">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开展的项目社会效益明显，得到媒体宣传报道（</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55524CA4">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制定自律公约或准则，开展自律性管理活动（</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1564E799">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4.</w:t>
            </w:r>
            <w:r>
              <w:rPr>
                <w:rFonts w:hint="eastAsia" w:ascii="Times New Roman" w:hAnsi="Times New Roman" w:eastAsia="方正仿宋_GBK" w:cs="方正仿宋_GBK"/>
                <w:color w:val="000000"/>
                <w:sz w:val="24"/>
                <w:u w:val="none"/>
                <w:lang w:val="en-US" w:eastAsia="zh-CN" w:bidi="ar"/>
              </w:rPr>
              <w:t>建立健全项目管理制度，规范制定项目运作方案并签订合同（</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p w14:paraId="159F7255">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5.</w:t>
            </w:r>
            <w:r>
              <w:rPr>
                <w:rFonts w:hint="eastAsia" w:ascii="Times New Roman" w:hAnsi="Times New Roman" w:eastAsia="方正仿宋_GBK" w:cs="方正仿宋_GBK"/>
                <w:color w:val="000000"/>
                <w:sz w:val="24"/>
                <w:u w:val="none"/>
                <w:lang w:val="en-US" w:eastAsia="zh-CN" w:bidi="ar"/>
              </w:rPr>
              <w:t>建设网站、公众号等媒介并进行运维、宣传（</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p w14:paraId="114CA6AC">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6.</w:t>
            </w:r>
            <w:r>
              <w:rPr>
                <w:rFonts w:hint="eastAsia" w:ascii="Times New Roman" w:hAnsi="Times New Roman" w:eastAsia="方正仿宋_GBK" w:cs="方正仿宋_GBK"/>
                <w:color w:val="000000"/>
                <w:sz w:val="24"/>
                <w:u w:val="none"/>
                <w:lang w:val="en-US" w:eastAsia="zh-CN" w:bidi="ar"/>
              </w:rPr>
              <w:t>组织与其他社会组织开展合作交流（</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p w14:paraId="441E8763">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7.</w:t>
            </w:r>
            <w:r>
              <w:rPr>
                <w:rFonts w:hint="eastAsia" w:ascii="Times New Roman" w:hAnsi="Times New Roman" w:eastAsia="方正仿宋_GBK" w:cs="方正仿宋_GBK"/>
                <w:color w:val="000000"/>
                <w:sz w:val="24"/>
                <w:u w:val="none"/>
                <w:lang w:val="en-US" w:eastAsia="zh-CN" w:bidi="ar"/>
              </w:rPr>
              <w:t>组织或参与扶贫助困、文化保护、社会救助、环境治理、科学普及等领域公益活动（</w:t>
            </w: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分）</w:t>
            </w:r>
          </w:p>
          <w:p w14:paraId="2CE53647">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color w:val="000000"/>
                <w:sz w:val="24"/>
                <w:u w:val="none"/>
                <w:lang w:val="en-US" w:eastAsia="zh-CN" w:bidi="ar"/>
              </w:rPr>
              <w:t>8.</w:t>
            </w:r>
            <w:r>
              <w:rPr>
                <w:rFonts w:hint="eastAsia" w:ascii="Times New Roman" w:hAnsi="Times New Roman" w:eastAsia="方正仿宋_GBK" w:cs="方正仿宋_GBK"/>
                <w:color w:val="000000"/>
                <w:sz w:val="24"/>
                <w:u w:val="none"/>
                <w:lang w:val="en-US" w:eastAsia="zh-CN" w:bidi="ar"/>
              </w:rPr>
              <w:t>倡导会员履行社会责任，利用相关领域优势服务社会公众（</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tc>
      </w:tr>
      <w:tr w14:paraId="4CFD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18C71E5">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17</w:t>
            </w:r>
          </w:p>
        </w:tc>
        <w:tc>
          <w:tcPr>
            <w:tcW w:w="13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7DE8890">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社会评价</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228E39A7">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会员评价</w:t>
            </w:r>
          </w:p>
          <w:p w14:paraId="5F3F10F5">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474E1398">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对管理状况、综合影响力的评价，评价内容包括对召开会员（代表）大会</w:t>
            </w:r>
            <w:r>
              <w:rPr>
                <w:rFonts w:hint="default" w:ascii="Times New Roman" w:hAnsi="Times New Roman" w:eastAsia="等线" w:cs="Times New Roman"/>
                <w:color w:val="000000"/>
                <w:sz w:val="24"/>
                <w:u w:val="none"/>
                <w:lang w:val="en-US" w:eastAsia="zh-CN" w:bidi="ar"/>
              </w:rPr>
              <w:t>/</w:t>
            </w:r>
            <w:r>
              <w:rPr>
                <w:rFonts w:hint="eastAsia" w:ascii="Times New Roman" w:hAnsi="Times New Roman" w:eastAsia="方正仿宋_GBK" w:cs="方正仿宋_GBK"/>
                <w:color w:val="000000"/>
                <w:sz w:val="24"/>
                <w:u w:val="none"/>
                <w:lang w:val="en-US" w:eastAsia="zh-CN" w:bidi="ar"/>
              </w:rPr>
              <w:t>（常务）理事会情况、民主选举情况、民主办会情况、信息公开、接受会员监督、会费管理等内容的评价（</w:t>
            </w: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分）</w:t>
            </w:r>
          </w:p>
        </w:tc>
      </w:tr>
      <w:tr w14:paraId="0BBC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48DBD8">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18</w:t>
            </w:r>
          </w:p>
        </w:tc>
        <w:tc>
          <w:tcPr>
            <w:tcW w:w="13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C0610">
            <w:pPr>
              <w:keepNext w:val="0"/>
              <w:keepLines w:val="0"/>
              <w:pageBreakBefore w:val="0"/>
              <w:widowControl w:val="0"/>
              <w:kinsoku/>
              <w:wordWrap/>
              <w:overflowPunct w:val="0"/>
              <w:topLinePunct/>
              <w:autoSpaceDE/>
              <w:autoSpaceDN/>
              <w:bidi w:val="0"/>
              <w:adjustRightInd w:val="0"/>
              <w:snapToGrid w:val="0"/>
              <w:spacing w:line="280" w:lineRule="exact"/>
              <w:jc w:val="center"/>
              <w:rPr>
                <w:rFonts w:hint="default" w:ascii="Times New Roman" w:hAnsi="Times New Roman" w:eastAsia="等线" w:cs="Times New Roman"/>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783CF101">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w:t>
            </w:r>
            <w:r>
              <w:rPr>
                <w:rFonts w:hint="eastAsia" w:ascii="Times New Roman" w:hAnsi="Times New Roman" w:eastAsia="方正仿宋_GBK" w:cs="方正仿宋_GBK"/>
                <w:color w:val="000000"/>
                <w:sz w:val="24"/>
                <w:u w:val="none"/>
                <w:lang w:val="en-US" w:eastAsia="zh-CN" w:bidi="ar"/>
              </w:rPr>
              <w:t>业务主管单位</w:t>
            </w:r>
          </w:p>
          <w:p w14:paraId="43B0E6D9">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评价</w:t>
            </w:r>
          </w:p>
          <w:p w14:paraId="2392252C">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1761F6CA">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由业务主管单位对社会团体工作进行总体评价（</w:t>
            </w:r>
            <w:r>
              <w:rPr>
                <w:rFonts w:hint="eastAsia" w:ascii="Times New Roman" w:hAnsi="Times New Roman" w:eastAsia="等线" w:cs="Times New Roman"/>
                <w:color w:val="000000"/>
                <w:sz w:val="24"/>
                <w:u w:val="none"/>
                <w:lang w:val="en-US" w:eastAsia="zh-CN" w:bidi="ar"/>
              </w:rPr>
              <w:t>3</w:t>
            </w:r>
            <w:r>
              <w:rPr>
                <w:rFonts w:hint="eastAsia" w:ascii="Times New Roman" w:hAnsi="Times New Roman" w:eastAsia="方正仿宋_GBK" w:cs="方正仿宋_GBK"/>
                <w:color w:val="000000"/>
                <w:sz w:val="24"/>
                <w:u w:val="none"/>
                <w:lang w:val="en-US" w:eastAsia="zh-CN" w:bidi="ar"/>
              </w:rPr>
              <w:t>分）</w:t>
            </w:r>
          </w:p>
          <w:p w14:paraId="7C11C00B">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b/>
                <w:bCs/>
                <w:color w:val="000000"/>
                <w:sz w:val="24"/>
                <w:u w:val="none"/>
                <w:lang w:val="en-US" w:eastAsia="zh-CN" w:bidi="ar"/>
              </w:rPr>
              <w:t>注：已脱钩或直接登记的社会团体，由党建工作机构（或其授权的行业党委、属地党组织）进行评价。</w:t>
            </w:r>
          </w:p>
        </w:tc>
      </w:tr>
      <w:tr w14:paraId="5EE1A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F96BEA0">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19</w:t>
            </w:r>
          </w:p>
        </w:tc>
        <w:tc>
          <w:tcPr>
            <w:tcW w:w="13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D64DD">
            <w:pPr>
              <w:keepNext w:val="0"/>
              <w:keepLines w:val="0"/>
              <w:pageBreakBefore w:val="0"/>
              <w:widowControl w:val="0"/>
              <w:kinsoku/>
              <w:wordWrap/>
              <w:overflowPunct w:val="0"/>
              <w:topLinePunct/>
              <w:autoSpaceDE/>
              <w:autoSpaceDN/>
              <w:bidi w:val="0"/>
              <w:adjustRightInd w:val="0"/>
              <w:snapToGrid w:val="0"/>
              <w:spacing w:line="280" w:lineRule="exact"/>
              <w:jc w:val="center"/>
              <w:rPr>
                <w:rFonts w:hint="default" w:ascii="Times New Roman" w:hAnsi="Times New Roman" w:eastAsia="等线" w:cs="Times New Roman"/>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0805D918">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ascii="Times New Roman" w:hAnsi="Times New Roman" w:eastAsia="等线" w:cs="Times New Roman"/>
                <w:color w:val="000000"/>
                <w:szCs w:val="22"/>
                <w:lang w:val="en-US" w:eastAsia="zh-CN" w:bidi="ar"/>
              </w:rPr>
            </w:pPr>
            <w:r>
              <w:rPr>
                <w:rFonts w:hint="eastAsia" w:ascii="Times New Roman" w:hAnsi="Times New Roman" w:eastAsia="方正仿宋_GBK" w:cs="方正仿宋_GBK"/>
                <w:color w:val="000000"/>
                <w:sz w:val="24"/>
                <w:u w:val="none"/>
                <w:lang w:val="en-US" w:eastAsia="zh-CN" w:bidi="ar"/>
              </w:rPr>
              <w:t>品牌建设情况</w:t>
            </w:r>
          </w:p>
          <w:p w14:paraId="25667BE0">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color w:val="000000"/>
                <w:sz w:val="24"/>
                <w:u w:val="none"/>
                <w:lang w:val="en-US" w:eastAsia="zh-CN" w:bidi="ar"/>
              </w:rPr>
              <w:t>（</w:t>
            </w: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分）</w:t>
            </w:r>
          </w:p>
        </w:tc>
        <w:tc>
          <w:tcPr>
            <w:tcW w:w="10401" w:type="dxa"/>
            <w:tcBorders>
              <w:top w:val="single" w:color="000000" w:sz="4" w:space="0"/>
              <w:left w:val="single" w:color="000000" w:sz="4" w:space="0"/>
              <w:bottom w:val="single" w:color="000000" w:sz="4" w:space="0"/>
              <w:right w:val="single" w:color="000000" w:sz="4" w:space="0"/>
            </w:tcBorders>
            <w:noWrap w:val="0"/>
            <w:vAlign w:val="center"/>
          </w:tcPr>
          <w:p w14:paraId="6A573CFE">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ascii="Times New Roman" w:hAnsi="Times New Roman" w:eastAsia="等线" w:cs="Times New Roman"/>
                <w:color w:val="000000"/>
                <w:szCs w:val="22"/>
                <w:lang w:val="en-US" w:eastAsia="zh-CN" w:bidi="ar"/>
              </w:rPr>
            </w:pPr>
            <w:r>
              <w:rPr>
                <w:rFonts w:hint="default" w:ascii="Times New Roman" w:hAnsi="Times New Roman" w:eastAsia="等线" w:cs="Times New Roman"/>
                <w:color w:val="000000"/>
                <w:sz w:val="24"/>
                <w:u w:val="none"/>
                <w:lang w:val="en-US" w:eastAsia="zh-CN" w:bidi="ar"/>
              </w:rPr>
              <w:t>1.</w:t>
            </w:r>
            <w:r>
              <w:rPr>
                <w:rFonts w:hint="eastAsia" w:ascii="Times New Roman" w:hAnsi="Times New Roman" w:eastAsia="方正仿宋_GBK" w:cs="方正仿宋_GBK"/>
                <w:color w:val="000000"/>
                <w:sz w:val="24"/>
                <w:u w:val="none"/>
                <w:lang w:val="en-US" w:eastAsia="zh-CN" w:bidi="ar"/>
              </w:rPr>
              <w:t>社会团体主导的品牌（合作、科研）项目取得国家级、省级奖励（</w:t>
            </w:r>
            <w:r>
              <w:rPr>
                <w:rFonts w:hint="default" w:ascii="Times New Roman" w:hAnsi="Times New Roman" w:eastAsia="等线" w:cs="Times New Roman"/>
                <w:color w:val="000000"/>
                <w:sz w:val="24"/>
                <w:u w:val="none"/>
                <w:lang w:val="en-US" w:eastAsia="zh-CN" w:bidi="ar"/>
              </w:rPr>
              <w:t>0.5</w:t>
            </w:r>
            <w:r>
              <w:rPr>
                <w:rFonts w:hint="eastAsia" w:ascii="Times New Roman" w:hAnsi="Times New Roman" w:eastAsia="方正仿宋_GBK" w:cs="方正仿宋_GBK"/>
                <w:color w:val="000000"/>
                <w:sz w:val="24"/>
                <w:u w:val="none"/>
                <w:lang w:val="en-US" w:eastAsia="zh-CN" w:bidi="ar"/>
              </w:rPr>
              <w:t>分）</w:t>
            </w:r>
          </w:p>
          <w:p w14:paraId="5BE4CA74">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color w:val="000000"/>
                <w:sz w:val="24"/>
                <w:u w:val="none"/>
                <w:lang w:val="en-US" w:eastAsia="zh-CN" w:bidi="ar"/>
              </w:rPr>
              <w:t>2.</w:t>
            </w:r>
            <w:r>
              <w:rPr>
                <w:rFonts w:hint="eastAsia" w:ascii="Times New Roman" w:hAnsi="Times New Roman" w:eastAsia="方正仿宋_GBK" w:cs="方正仿宋_GBK"/>
                <w:color w:val="000000"/>
                <w:sz w:val="24"/>
                <w:u w:val="none"/>
                <w:lang w:val="en-US" w:eastAsia="zh-CN" w:bidi="ar"/>
              </w:rPr>
              <w:t>注册商标或权威媒体对于社会团体服务品牌的正面报道（</w:t>
            </w:r>
            <w:r>
              <w:rPr>
                <w:rFonts w:hint="default" w:ascii="Times New Roman" w:hAnsi="Times New Roman" w:eastAsia="等线" w:cs="Times New Roman"/>
                <w:color w:val="000000"/>
                <w:sz w:val="24"/>
                <w:u w:val="none"/>
                <w:lang w:val="en-US" w:eastAsia="zh-CN" w:bidi="ar"/>
              </w:rPr>
              <w:t>0.5</w:t>
            </w:r>
            <w:r>
              <w:rPr>
                <w:rFonts w:hint="eastAsia" w:ascii="Times New Roman" w:hAnsi="Times New Roman" w:eastAsia="方正仿宋_GBK" w:cs="方正仿宋_GBK"/>
                <w:color w:val="000000"/>
                <w:sz w:val="24"/>
                <w:u w:val="none"/>
                <w:lang w:val="en-US" w:eastAsia="zh-CN" w:bidi="ar"/>
              </w:rPr>
              <w:t>分）</w:t>
            </w:r>
          </w:p>
        </w:tc>
      </w:tr>
      <w:tr w14:paraId="3604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gridSpan w:val="4"/>
            <w:tcBorders>
              <w:top w:val="nil"/>
              <w:left w:val="nil"/>
              <w:bottom w:val="nil"/>
              <w:right w:val="nil"/>
            </w:tcBorders>
            <w:noWrap/>
            <w:vAlign w:val="center"/>
          </w:tcPr>
          <w:p w14:paraId="2DC7833F">
            <w:pPr>
              <w:keepNext w:val="0"/>
              <w:keepLines w:val="0"/>
              <w:pageBreakBefore w:val="0"/>
              <w:widowControl w:val="0"/>
              <w:suppressLineNumbers w:val="0"/>
              <w:kinsoku/>
              <w:wordWrap/>
              <w:overflowPunct w:val="0"/>
              <w:topLinePunct/>
              <w:autoSpaceDE/>
              <w:autoSpaceDN/>
              <w:bidi w:val="0"/>
              <w:adjustRightInd w:val="0"/>
              <w:snapToGrid w:val="0"/>
              <w:spacing w:line="280" w:lineRule="exact"/>
              <w:jc w:val="left"/>
              <w:textAlignment w:val="center"/>
              <w:rPr>
                <w:rFonts w:hint="eastAsia" w:ascii="Times New Roman" w:hAnsi="Times New Roman" w:eastAsia="方正楷体_GBK" w:cs="Times New Roman"/>
                <w:color w:val="000000"/>
                <w:szCs w:val="22"/>
                <w:lang w:val="en-US" w:eastAsia="zh-CN" w:bidi="ar"/>
              </w:rPr>
            </w:pPr>
            <w:r>
              <w:rPr>
                <w:rFonts w:hint="eastAsia" w:ascii="Times New Roman" w:hAnsi="Times New Roman" w:eastAsia="方正楷体_GBK" w:cs="方正楷体_GBK"/>
                <w:color w:val="000000"/>
                <w:sz w:val="24"/>
                <w:u w:val="none"/>
                <w:lang w:val="en-US" w:eastAsia="zh-CN" w:bidi="ar"/>
              </w:rPr>
              <w:t>注：1.加</w:t>
            </w:r>
            <w:r>
              <w:rPr>
                <w:rFonts w:hint="default" w:ascii="Times New Roman" w:hAnsi="Times New Roman" w:eastAsia="方正楷体_GBK" w:cs="Times New Roman"/>
                <w:color w:val="000000"/>
                <w:sz w:val="24"/>
                <w:u w:val="none"/>
                <w:lang w:val="en-US" w:eastAsia="zh-CN" w:bidi="ar"/>
              </w:rPr>
              <w:t>*</w:t>
            </w:r>
            <w:r>
              <w:rPr>
                <w:rFonts w:hint="eastAsia" w:ascii="Times New Roman" w:hAnsi="Times New Roman" w:eastAsia="方正楷体_GBK" w:cs="方正楷体_GBK"/>
                <w:color w:val="000000"/>
                <w:sz w:val="24"/>
                <w:u w:val="none"/>
                <w:lang w:val="en-US" w:eastAsia="zh-CN" w:bidi="ar"/>
              </w:rPr>
              <w:t>项指标无需社会组织提供材料；</w:t>
            </w:r>
          </w:p>
          <w:p w14:paraId="59A344AE">
            <w:pPr>
              <w:keepNext w:val="0"/>
              <w:keepLines w:val="0"/>
              <w:pageBreakBefore w:val="0"/>
              <w:widowControl w:val="0"/>
              <w:suppressLineNumbers w:val="0"/>
              <w:kinsoku/>
              <w:wordWrap/>
              <w:overflowPunct w:val="0"/>
              <w:topLinePunct/>
              <w:autoSpaceDE/>
              <w:autoSpaceDN/>
              <w:bidi w:val="0"/>
              <w:adjustRightInd w:val="0"/>
              <w:snapToGrid w:val="0"/>
              <w:spacing w:line="280" w:lineRule="exact"/>
              <w:ind w:firstLine="480" w:firstLineChars="200"/>
              <w:jc w:val="left"/>
              <w:textAlignment w:val="center"/>
              <w:rPr>
                <w:rFonts w:hint="default" w:ascii="Times New Roman" w:hAnsi="Times New Roman" w:eastAsia="方正楷体_GBK" w:cs="Times New Roman"/>
                <w:color w:val="000000"/>
                <w:szCs w:val="22"/>
                <w:lang w:val="en-US" w:eastAsia="zh-CN" w:bidi="ar"/>
              </w:rPr>
            </w:pPr>
            <w:r>
              <w:rPr>
                <w:rFonts w:hint="eastAsia" w:ascii="Times New Roman" w:hAnsi="Times New Roman" w:eastAsia="方正楷体_GBK" w:cs="方正楷体_GBK"/>
                <w:color w:val="000000"/>
                <w:sz w:val="24"/>
                <w:u w:val="none"/>
                <w:lang w:val="en-US" w:eastAsia="zh-CN" w:bidi="ar"/>
              </w:rPr>
              <w:t>2.指标第16项分为四类，每一类指标适用于对应类型的社会团体。</w:t>
            </w:r>
          </w:p>
        </w:tc>
      </w:tr>
    </w:tbl>
    <w:p w14:paraId="20572A69">
      <w:pPr>
        <w:keepNext w:val="0"/>
        <w:keepLines w:val="0"/>
        <w:pageBreakBefore w:val="0"/>
        <w:widowControl w:val="0"/>
        <w:kinsoku/>
        <w:wordWrap/>
        <w:overflowPunct w:val="0"/>
        <w:topLinePunct/>
        <w:autoSpaceDE/>
        <w:autoSpaceDN/>
        <w:bidi w:val="0"/>
        <w:adjustRightInd w:val="0"/>
        <w:snapToGrid w:val="0"/>
        <w:rPr>
          <w:rFonts w:hint="default" w:ascii="Times New Roman" w:hAnsi="Times New Roman" w:eastAsia="方正黑体_GBK" w:cs="方正黑体_GBK"/>
          <w:i w:val="0"/>
          <w:iCs w:val="0"/>
          <w:color w:val="000000"/>
          <w:kern w:val="0"/>
          <w:sz w:val="32"/>
          <w:szCs w:val="32"/>
          <w:u w:val="none"/>
          <w:lang w:val="en-US" w:eastAsia="zh-CN" w:bidi="ar"/>
        </w:rPr>
      </w:pPr>
      <w:r>
        <w:rPr>
          <w:rFonts w:hint="eastAsia" w:ascii="Times New Roman" w:hAnsi="Times New Roman" w:eastAsia="方正仿宋_GBK" w:cs="Times New Roman"/>
          <w:sz w:val="32"/>
          <w:szCs w:val="32"/>
        </w:rPr>
        <w:br w:type="page"/>
      </w:r>
    </w:p>
    <w:p w14:paraId="18D068EE">
      <w:pPr>
        <w:keepNext w:val="0"/>
        <w:keepLines w:val="0"/>
        <w:pageBreakBefore w:val="0"/>
        <w:widowControl w:val="0"/>
        <w:kinsoku/>
        <w:wordWrap/>
        <w:overflowPunct w:val="0"/>
        <w:topLinePunct/>
        <w:autoSpaceDE/>
        <w:autoSpaceDN/>
        <w:bidi w:val="0"/>
        <w:adjustRightInd w:val="0"/>
        <w:snapToGrid w:val="0"/>
        <w:spacing w:after="320" w:afterLines="100"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江苏省社会服务机构评估指标</w:t>
      </w:r>
    </w:p>
    <w:tbl>
      <w:tblPr>
        <w:tblStyle w:val="6"/>
        <w:tblW w:w="14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1192"/>
        <w:gridCol w:w="2004"/>
        <w:gridCol w:w="10565"/>
      </w:tblGrid>
      <w:tr w14:paraId="0F79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A8175B5">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EB3A6C4">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等线" w:cs="等线"/>
                <w:b/>
                <w:bCs/>
                <w:i w:val="0"/>
                <w:iCs w:val="0"/>
                <w:color w:val="000000"/>
                <w:sz w:val="24"/>
                <w:szCs w:val="24"/>
                <w:u w:val="none"/>
              </w:rPr>
            </w:pPr>
            <w:r>
              <w:rPr>
                <w:rFonts w:hint="eastAsia" w:ascii="Times New Roman" w:hAnsi="Times New Roman" w:eastAsia="等线" w:cs="等线"/>
                <w:b/>
                <w:bCs/>
                <w:i w:val="0"/>
                <w:iCs w:val="0"/>
                <w:color w:val="000000"/>
                <w:kern w:val="0"/>
                <w:sz w:val="24"/>
                <w:szCs w:val="24"/>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DBCB17">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等线" w:cs="等线"/>
                <w:b/>
                <w:bCs/>
                <w:i w:val="0"/>
                <w:iCs w:val="0"/>
                <w:color w:val="000000"/>
                <w:sz w:val="24"/>
                <w:szCs w:val="24"/>
                <w:u w:val="none"/>
              </w:rPr>
            </w:pPr>
            <w:r>
              <w:rPr>
                <w:rFonts w:hint="eastAsia" w:ascii="Times New Roman" w:hAnsi="Times New Roman" w:eastAsia="等线" w:cs="等线"/>
                <w:b/>
                <w:bCs/>
                <w:i w:val="0"/>
                <w:iCs w:val="0"/>
                <w:color w:val="000000"/>
                <w:kern w:val="0"/>
                <w:sz w:val="24"/>
                <w:szCs w:val="24"/>
                <w:u w:val="none"/>
                <w:lang w:val="en-US" w:eastAsia="zh-CN" w:bidi="ar"/>
              </w:rPr>
              <w:t>指标说明</w:t>
            </w:r>
          </w:p>
        </w:tc>
      </w:tr>
      <w:tr w14:paraId="1D66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48B241A">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411635E">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党建工作</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1B5B951C">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党的组织</w:t>
            </w:r>
          </w:p>
          <w:p w14:paraId="27FF32D3">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等线"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noWrap w:val="0"/>
            <w:vAlign w:val="center"/>
          </w:tcPr>
          <w:p w14:paraId="6F235353">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设立党组织（单建、联建；实体型、功能型）（</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3B4BAD6D">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b/>
                <w:bCs/>
                <w:i w:val="0"/>
                <w:iCs w:val="0"/>
                <w:color w:val="000000"/>
                <w:kern w:val="0"/>
                <w:sz w:val="24"/>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注：未设立党组织，但通过选派党建工作指导员、联络员，建立工青妇组织等途径，做好联系服务群众、推荐入党积极分子等工作，为建立党组织创造条件得</w:t>
            </w:r>
            <w:r>
              <w:rPr>
                <w:rFonts w:hint="default" w:ascii="Times New Roman" w:hAnsi="Times New Roman" w:eastAsia="等线" w:cs="Times New Roman"/>
                <w:b/>
                <w:bCs/>
                <w:i w:val="0"/>
                <w:iCs w:val="0"/>
                <w:color w:val="000000"/>
                <w:kern w:val="0"/>
                <w:sz w:val="24"/>
                <w:szCs w:val="24"/>
                <w:u w:val="none"/>
                <w:lang w:val="en-US" w:eastAsia="zh-CN" w:bidi="ar"/>
              </w:rPr>
              <w:t>1</w:t>
            </w:r>
            <w:r>
              <w:rPr>
                <w:rFonts w:hint="eastAsia" w:ascii="Times New Roman" w:hAnsi="Times New Roman" w:eastAsia="方正仿宋_GBK" w:cs="方正仿宋_GBK"/>
                <w:b/>
                <w:bCs/>
                <w:i w:val="0"/>
                <w:iCs w:val="0"/>
                <w:color w:val="000000"/>
                <w:kern w:val="0"/>
                <w:sz w:val="24"/>
                <w:szCs w:val="24"/>
                <w:u w:val="none"/>
                <w:lang w:val="en-US" w:eastAsia="zh-CN" w:bidi="ar"/>
              </w:rPr>
              <w:t>分。</w:t>
            </w:r>
          </w:p>
          <w:p w14:paraId="501E3C37">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党组织班子成员和社会组织党员管理层人员双向进入、交叉任职（</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5AE3ECB7">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党组织书记由社会组织负责人担任得</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分，其他人员担任得</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66DEFAEA">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b/>
                <w:bCs/>
                <w:i w:val="0"/>
                <w:iCs w:val="0"/>
                <w:color w:val="000000"/>
                <w:kern w:val="0"/>
                <w:sz w:val="24"/>
                <w:szCs w:val="24"/>
                <w:u w:val="none"/>
                <w:lang w:val="en-US" w:eastAsia="zh-CN" w:bidi="ar"/>
              </w:rPr>
              <w:t>注：党组织应建未建的，不予评为</w:t>
            </w:r>
            <w:r>
              <w:rPr>
                <w:rFonts w:hint="default" w:ascii="Times New Roman" w:hAnsi="Times New Roman" w:eastAsia="等线" w:cs="Times New Roman"/>
                <w:b/>
                <w:bCs/>
                <w:i w:val="0"/>
                <w:iCs w:val="0"/>
                <w:color w:val="000000"/>
                <w:kern w:val="0"/>
                <w:sz w:val="24"/>
                <w:szCs w:val="24"/>
                <w:u w:val="none"/>
                <w:lang w:val="en-US" w:eastAsia="zh-CN" w:bidi="ar"/>
              </w:rPr>
              <w:t>4A</w:t>
            </w:r>
            <w:r>
              <w:rPr>
                <w:rFonts w:hint="eastAsia" w:ascii="Times New Roman" w:hAnsi="Times New Roman" w:eastAsia="方正仿宋_GBK" w:cs="方正仿宋_GBK"/>
                <w:b/>
                <w:bCs/>
                <w:i w:val="0"/>
                <w:iCs w:val="0"/>
                <w:color w:val="000000"/>
                <w:kern w:val="0"/>
                <w:sz w:val="24"/>
                <w:szCs w:val="24"/>
                <w:u w:val="none"/>
                <w:lang w:val="en-US" w:eastAsia="zh-CN" w:bidi="ar"/>
              </w:rPr>
              <w:t>（含）以上等级。</w:t>
            </w:r>
          </w:p>
        </w:tc>
      </w:tr>
      <w:tr w14:paraId="0F93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6DA562">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9FBB55">
            <w:pPr>
              <w:keepNext w:val="0"/>
              <w:keepLines w:val="0"/>
              <w:pageBreakBefore w:val="0"/>
              <w:widowControl w:val="0"/>
              <w:kinsoku/>
              <w:wordWrap/>
              <w:overflowPunct w:val="0"/>
              <w:topLinePunct/>
              <w:autoSpaceDE/>
              <w:autoSpaceDN/>
              <w:bidi w:val="0"/>
              <w:adjustRightInd w:val="0"/>
              <w:snapToGrid w:val="0"/>
              <w:spacing w:line="320" w:lineRule="exact"/>
              <w:jc w:val="center"/>
              <w:rPr>
                <w:rFonts w:hint="eastAsia" w:ascii="Times New Roman" w:hAnsi="Times New Roman" w:eastAsia="方正仿宋_GBK" w:cs="方正仿宋_GBK"/>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484621A5">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党的工作</w:t>
            </w:r>
          </w:p>
          <w:p w14:paraId="098C6B17">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等线"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noWrap w:val="0"/>
            <w:vAlign w:val="center"/>
          </w:tcPr>
          <w:p w14:paraId="4ECBB082">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加强党员教育管理，落实党的基本组织生活制度，各项活动记录内容完整、格式规范（</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295B6B2F">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b/>
                <w:bCs/>
                <w:i w:val="0"/>
                <w:iCs w:val="0"/>
                <w:color w:val="000000"/>
                <w:kern w:val="0"/>
                <w:sz w:val="24"/>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注：基本组织生活制度包括</w:t>
            </w:r>
            <w:r>
              <w:rPr>
                <w:rFonts w:hint="default" w:ascii="Times New Roman" w:hAnsi="Times New Roman" w:eastAsia="等线" w:cs="Times New Roman"/>
                <w:b/>
                <w:bCs/>
                <w:i w:val="0"/>
                <w:iCs w:val="0"/>
                <w:color w:val="000000"/>
                <w:kern w:val="0"/>
                <w:sz w:val="24"/>
                <w:szCs w:val="24"/>
                <w:u w:val="none"/>
                <w:lang w:val="en-US" w:eastAsia="zh-CN" w:bidi="ar"/>
              </w:rPr>
              <w:t>“</w:t>
            </w:r>
            <w:r>
              <w:rPr>
                <w:rFonts w:hint="eastAsia" w:ascii="Times New Roman" w:hAnsi="Times New Roman" w:eastAsia="方正仿宋_GBK" w:cs="方正仿宋_GBK"/>
                <w:b/>
                <w:bCs/>
                <w:i w:val="0"/>
                <w:iCs w:val="0"/>
                <w:color w:val="000000"/>
                <w:kern w:val="0"/>
                <w:sz w:val="24"/>
                <w:szCs w:val="24"/>
                <w:u w:val="none"/>
                <w:lang w:val="en-US" w:eastAsia="zh-CN" w:bidi="ar"/>
              </w:rPr>
              <w:t>三会一课</w:t>
            </w:r>
            <w:r>
              <w:rPr>
                <w:rFonts w:hint="default" w:ascii="Times New Roman" w:hAnsi="Times New Roman" w:eastAsia="等线" w:cs="Times New Roman"/>
                <w:b/>
                <w:bCs/>
                <w:i w:val="0"/>
                <w:iCs w:val="0"/>
                <w:color w:val="000000"/>
                <w:kern w:val="0"/>
                <w:sz w:val="24"/>
                <w:szCs w:val="24"/>
                <w:u w:val="none"/>
                <w:lang w:val="en-US" w:eastAsia="zh-CN" w:bidi="ar"/>
              </w:rPr>
              <w:t>”</w:t>
            </w:r>
            <w:r>
              <w:rPr>
                <w:rFonts w:hint="eastAsia" w:ascii="Times New Roman" w:hAnsi="Times New Roman" w:eastAsia="方正仿宋_GBK" w:cs="方正仿宋_GBK"/>
                <w:b/>
                <w:bCs/>
                <w:i w:val="0"/>
                <w:iCs w:val="0"/>
                <w:color w:val="000000"/>
                <w:kern w:val="0"/>
                <w:sz w:val="24"/>
                <w:szCs w:val="24"/>
                <w:u w:val="none"/>
                <w:lang w:val="en-US" w:eastAsia="zh-CN" w:bidi="ar"/>
              </w:rPr>
              <w:t>、主题党日和谈心谈话等，实体型党支部还需要落实组织生活会、民主评议党员等制度。</w:t>
            </w:r>
          </w:p>
          <w:p w14:paraId="174D1199">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落实意识形态责任制并建立相关制度（</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171ADED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落实党风廉政建设制度，党组织对社会组织重大事项决策、重要业务活动等提出意见（</w:t>
            </w:r>
            <w:r>
              <w:rPr>
                <w:rFonts w:hint="default" w:ascii="Times New Roman" w:hAnsi="Times New Roman" w:eastAsia="等线"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45F66C9A">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党组织引导和支持社会组织有序参与社会治理、提供公共服务、承担社会责任，党员积极参与教育培训以及社会组织工作，模范带头作用明显（</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5CDFDB27">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b/>
                <w:bCs/>
                <w:i w:val="0"/>
                <w:iCs w:val="0"/>
                <w:color w:val="000000"/>
                <w:kern w:val="0"/>
                <w:sz w:val="24"/>
                <w:szCs w:val="24"/>
                <w:u w:val="none"/>
                <w:lang w:val="en-US" w:eastAsia="zh-CN" w:bidi="ar"/>
              </w:rPr>
              <w:t>注：党组织负责人有违规违纪行为的，不予评为</w:t>
            </w:r>
            <w:r>
              <w:rPr>
                <w:rFonts w:hint="default" w:ascii="Times New Roman" w:hAnsi="Times New Roman" w:eastAsia="等线" w:cs="Times New Roman"/>
                <w:b/>
                <w:bCs/>
                <w:i w:val="0"/>
                <w:iCs w:val="0"/>
                <w:color w:val="000000"/>
                <w:kern w:val="0"/>
                <w:sz w:val="24"/>
                <w:szCs w:val="24"/>
                <w:u w:val="none"/>
                <w:lang w:val="en-US" w:eastAsia="zh-CN" w:bidi="ar"/>
              </w:rPr>
              <w:t>3A</w:t>
            </w:r>
            <w:r>
              <w:rPr>
                <w:rFonts w:hint="eastAsia" w:ascii="Times New Roman" w:hAnsi="Times New Roman" w:eastAsia="方正仿宋_GBK" w:cs="方正仿宋_GBK"/>
                <w:b/>
                <w:bCs/>
                <w:i w:val="0"/>
                <w:iCs w:val="0"/>
                <w:color w:val="000000"/>
                <w:kern w:val="0"/>
                <w:sz w:val="24"/>
                <w:szCs w:val="24"/>
                <w:u w:val="none"/>
                <w:lang w:val="en-US" w:eastAsia="zh-CN" w:bidi="ar"/>
              </w:rPr>
              <w:t>（含）以上等级。未开展党的工作和活动的，不予评为</w:t>
            </w:r>
            <w:r>
              <w:rPr>
                <w:rFonts w:hint="default" w:ascii="Times New Roman" w:hAnsi="Times New Roman" w:eastAsia="等线" w:cs="Times New Roman"/>
                <w:b/>
                <w:bCs/>
                <w:i w:val="0"/>
                <w:iCs w:val="0"/>
                <w:color w:val="000000"/>
                <w:kern w:val="0"/>
                <w:sz w:val="24"/>
                <w:szCs w:val="24"/>
                <w:u w:val="none"/>
                <w:lang w:val="en-US" w:eastAsia="zh-CN" w:bidi="ar"/>
              </w:rPr>
              <w:t>4A</w:t>
            </w:r>
            <w:r>
              <w:rPr>
                <w:rFonts w:hint="eastAsia" w:ascii="Times New Roman" w:hAnsi="Times New Roman" w:eastAsia="方正仿宋_GBK" w:cs="方正仿宋_GBK"/>
                <w:b/>
                <w:bCs/>
                <w:i w:val="0"/>
                <w:iCs w:val="0"/>
                <w:color w:val="000000"/>
                <w:kern w:val="0"/>
                <w:sz w:val="24"/>
                <w:szCs w:val="24"/>
                <w:u w:val="none"/>
                <w:lang w:val="en-US" w:eastAsia="zh-CN" w:bidi="ar"/>
              </w:rPr>
              <w:t>（含）以上等级。</w:t>
            </w:r>
          </w:p>
        </w:tc>
      </w:tr>
      <w:tr w14:paraId="20B7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84952F">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w:t>
            </w: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1285F9E">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基础条件</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49A83885">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登记备案</w:t>
            </w:r>
          </w:p>
          <w:p w14:paraId="730C3287">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noWrap w:val="0"/>
            <w:vAlign w:val="center"/>
          </w:tcPr>
          <w:p w14:paraId="7C6EEA8B">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按规定办理登记和备案（</w:t>
            </w:r>
            <w:r>
              <w:rPr>
                <w:rFonts w:hint="default" w:ascii="Times New Roman" w:hAnsi="Times New Roman" w:eastAsia="等线"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29779E3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登记事项：名称、业务范围、住所、开办资金、法定代表人、业务主管单位。</w:t>
            </w:r>
          </w:p>
          <w:p w14:paraId="1E10061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备案事项：印章（单位、财务、法定代表人）、银行账户、负责人、理事、监事。</w:t>
            </w:r>
          </w:p>
          <w:p w14:paraId="0BF3D2A5">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b/>
                <w:bCs/>
                <w:i w:val="0"/>
                <w:iCs w:val="0"/>
                <w:color w:val="000000"/>
                <w:kern w:val="0"/>
                <w:sz w:val="24"/>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注：组织需提供理事、监事名单。以上各项，有</w:t>
            </w:r>
            <w:r>
              <w:rPr>
                <w:rFonts w:hint="default" w:ascii="Times New Roman" w:hAnsi="Times New Roman" w:eastAsia="等线" w:cs="Times New Roman"/>
                <w:b/>
                <w:bCs/>
                <w:i w:val="0"/>
                <w:iCs w:val="0"/>
                <w:color w:val="000000"/>
                <w:kern w:val="0"/>
                <w:sz w:val="24"/>
                <w:szCs w:val="24"/>
                <w:u w:val="none"/>
                <w:lang w:val="en-US" w:eastAsia="zh-CN" w:bidi="ar"/>
              </w:rPr>
              <w:t>1</w:t>
            </w:r>
            <w:r>
              <w:rPr>
                <w:rFonts w:hint="eastAsia" w:ascii="Times New Roman" w:hAnsi="Times New Roman" w:eastAsia="方正仿宋_GBK" w:cs="方正仿宋_GBK"/>
                <w:b/>
                <w:bCs/>
                <w:i w:val="0"/>
                <w:iCs w:val="0"/>
                <w:color w:val="000000"/>
                <w:kern w:val="0"/>
                <w:sz w:val="24"/>
                <w:szCs w:val="24"/>
                <w:u w:val="none"/>
                <w:lang w:val="en-US" w:eastAsia="zh-CN" w:bidi="ar"/>
              </w:rPr>
              <w:t>项未按规定办理扣</w:t>
            </w:r>
            <w:r>
              <w:rPr>
                <w:rFonts w:hint="default" w:ascii="Times New Roman" w:hAnsi="Times New Roman" w:eastAsia="等线" w:cs="Times New Roman"/>
                <w:b/>
                <w:bCs/>
                <w:i w:val="0"/>
                <w:iCs w:val="0"/>
                <w:color w:val="000000"/>
                <w:kern w:val="0"/>
                <w:sz w:val="24"/>
                <w:szCs w:val="24"/>
                <w:u w:val="none"/>
                <w:lang w:val="en-US" w:eastAsia="zh-CN" w:bidi="ar"/>
              </w:rPr>
              <w:t>1</w:t>
            </w:r>
            <w:r>
              <w:rPr>
                <w:rFonts w:hint="eastAsia" w:ascii="Times New Roman" w:hAnsi="Times New Roman" w:eastAsia="方正仿宋_GBK" w:cs="方正仿宋_GBK"/>
                <w:b/>
                <w:bCs/>
                <w:i w:val="0"/>
                <w:iCs w:val="0"/>
                <w:color w:val="000000"/>
                <w:kern w:val="0"/>
                <w:sz w:val="24"/>
                <w:szCs w:val="24"/>
                <w:u w:val="none"/>
                <w:lang w:val="en-US" w:eastAsia="zh-CN" w:bidi="ar"/>
              </w:rPr>
              <w:t>分，扣完为止。</w:t>
            </w:r>
          </w:p>
          <w:p w14:paraId="08C7D60C">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按民政部门及章程示范文本要求，将党的建设及社会主义核心价值观相关内容规范完整写入章程（</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tc>
      </w:tr>
      <w:tr w14:paraId="6906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65BD5F">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24770">
            <w:pPr>
              <w:keepNext w:val="0"/>
              <w:keepLines w:val="0"/>
              <w:pageBreakBefore w:val="0"/>
              <w:widowControl w:val="0"/>
              <w:kinsoku/>
              <w:wordWrap/>
              <w:overflowPunct w:val="0"/>
              <w:topLinePunct/>
              <w:autoSpaceDE/>
              <w:autoSpaceDN/>
              <w:bidi w:val="0"/>
              <w:adjustRightInd w:val="0"/>
              <w:snapToGrid w:val="0"/>
              <w:spacing w:line="320" w:lineRule="exact"/>
              <w:jc w:val="center"/>
              <w:rPr>
                <w:rFonts w:hint="eastAsia" w:ascii="Times New Roman" w:hAnsi="Times New Roman" w:eastAsia="方正仿宋_GBK" w:cs="方正仿宋_GBK"/>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2B3BDB03">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年度检查</w:t>
            </w:r>
          </w:p>
          <w:p w14:paraId="1754A9EA">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noWrap w:val="0"/>
            <w:vAlign w:val="center"/>
          </w:tcPr>
          <w:p w14:paraId="00B7D7E2">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按规定参加年度检查（</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64C3ADC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w:t>
            </w:r>
            <w:r>
              <w:rPr>
                <w:rFonts w:ascii="Times New Roman" w:hAnsi="Times New Roman" w:eastAsia="方正仿宋_GB2312" w:cs="方正仿宋_GB2312"/>
                <w:i w:val="0"/>
                <w:iCs w:val="0"/>
                <w:color w:val="000000"/>
                <w:kern w:val="0"/>
                <w:sz w:val="24"/>
                <w:szCs w:val="24"/>
                <w:u w:val="none"/>
                <w:lang w:val="en-US" w:eastAsia="zh-CN" w:bidi="ar"/>
              </w:rPr>
              <w:t>申报评估年度前两年</w:t>
            </w:r>
            <w:r>
              <w:rPr>
                <w:rFonts w:hint="eastAsia" w:ascii="Times New Roman" w:hAnsi="Times New Roman" w:eastAsia="方正仿宋_GBK" w:cs="方正仿宋_GBK"/>
                <w:i w:val="0"/>
                <w:iCs w:val="0"/>
                <w:color w:val="000000"/>
                <w:kern w:val="0"/>
                <w:sz w:val="24"/>
                <w:szCs w:val="24"/>
                <w:u w:val="none"/>
                <w:lang w:val="en-US" w:eastAsia="zh-CN" w:bidi="ar"/>
              </w:rPr>
              <w:t>年检结论为合格（</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3C2BE6D1">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年末净资产不低于开办资金（</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tc>
      </w:tr>
      <w:tr w14:paraId="279A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06BD31C">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A0B18">
            <w:pPr>
              <w:keepNext w:val="0"/>
              <w:keepLines w:val="0"/>
              <w:pageBreakBefore w:val="0"/>
              <w:widowControl w:val="0"/>
              <w:kinsoku/>
              <w:wordWrap/>
              <w:overflowPunct w:val="0"/>
              <w:topLinePunct/>
              <w:autoSpaceDE/>
              <w:autoSpaceDN/>
              <w:bidi w:val="0"/>
              <w:adjustRightInd w:val="0"/>
              <w:snapToGrid w:val="0"/>
              <w:spacing w:line="320" w:lineRule="exact"/>
              <w:jc w:val="center"/>
              <w:rPr>
                <w:rFonts w:hint="eastAsia" w:ascii="Times New Roman" w:hAnsi="Times New Roman" w:eastAsia="方正仿宋_GBK" w:cs="方正仿宋_GBK"/>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419D5E4F">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遵纪守法</w:t>
            </w:r>
          </w:p>
          <w:p w14:paraId="4D5632C1">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noWrap w:val="0"/>
            <w:vAlign w:val="center"/>
          </w:tcPr>
          <w:p w14:paraId="1EF12CF8">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能够自觉遵守社会组织管理政策，无违规开展评比达标表彰、未设立分支机构等（</w:t>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tc>
      </w:tr>
      <w:tr w14:paraId="385B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2536D4">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4BB34C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内部治理</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2207DEB2">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组织机构</w:t>
            </w:r>
          </w:p>
          <w:p w14:paraId="27C5A13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noWrap w:val="0"/>
            <w:vAlign w:val="center"/>
          </w:tcPr>
          <w:p w14:paraId="1095CED2">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理事会设立及履职情况（</w:t>
            </w:r>
            <w:r>
              <w:rPr>
                <w:rFonts w:hint="default" w:ascii="Times New Roman" w:hAnsi="Times New Roman" w:eastAsia="等线"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1A63F34E">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建立健全理事会工作制度；理事产生（罢免）符合规定；领导干部兼职与取酬符合规定；理事会按期换届；理事会召开次数符合章程规定，会议纪要制作规范；理事会按照章程规定履行职责。有</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项不满足扣</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分，扣完为止。</w:t>
            </w:r>
          </w:p>
          <w:p w14:paraId="7949CE5F">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监事（会）设立及履职情况（</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509C08ED">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监事（会）设立和任职条件明确，产生（罢免）符合规定；监事（会）列席理事会，行使监督权。</w:t>
            </w:r>
          </w:p>
          <w:p w14:paraId="5CF176B0">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内设机构设立运转情况（</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2C03C899">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设立办公室等日常内设机构，名称规范、职责明确、运转协调。</w:t>
            </w:r>
          </w:p>
        </w:tc>
      </w:tr>
      <w:tr w14:paraId="1539F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9133791">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7</w:t>
            </w: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4503808">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内部治理</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6C8A8B2B">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人力资源管理</w:t>
            </w:r>
          </w:p>
          <w:p w14:paraId="0AC0C56C">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noWrap w:val="0"/>
            <w:vAlign w:val="center"/>
          </w:tcPr>
          <w:p w14:paraId="57E7D4CD">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建立并落实人员聘用制度，签订劳动合同（</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4D57F650">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建立薪酬、考核、奖惩等制度；履行社会保险、住房公积金等缴存义务（</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36B85419">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行政负责人按章程规定的程序产生并履行职责；行政负责人为专职（</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67EA9500">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配备专职工作人员（</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11B1FA2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b/>
                <w:bCs/>
                <w:i w:val="0"/>
                <w:iCs w:val="0"/>
                <w:color w:val="000000"/>
                <w:kern w:val="0"/>
                <w:sz w:val="24"/>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注：每配备</w:t>
            </w:r>
            <w:r>
              <w:rPr>
                <w:rFonts w:hint="default" w:ascii="Times New Roman" w:hAnsi="Times New Roman" w:eastAsia="等线" w:cs="Times New Roman"/>
                <w:b/>
                <w:bCs/>
                <w:i w:val="0"/>
                <w:iCs w:val="0"/>
                <w:color w:val="000000"/>
                <w:kern w:val="0"/>
                <w:sz w:val="24"/>
                <w:szCs w:val="24"/>
                <w:u w:val="none"/>
                <w:lang w:val="en-US" w:eastAsia="zh-CN" w:bidi="ar"/>
              </w:rPr>
              <w:t>1</w:t>
            </w:r>
            <w:r>
              <w:rPr>
                <w:rFonts w:hint="eastAsia" w:ascii="Times New Roman" w:hAnsi="Times New Roman" w:eastAsia="方正仿宋_GBK" w:cs="方正仿宋_GBK"/>
                <w:b/>
                <w:bCs/>
                <w:i w:val="0"/>
                <w:iCs w:val="0"/>
                <w:color w:val="000000"/>
                <w:kern w:val="0"/>
                <w:sz w:val="24"/>
                <w:szCs w:val="24"/>
                <w:u w:val="none"/>
                <w:lang w:val="en-US" w:eastAsia="zh-CN" w:bidi="ar"/>
              </w:rPr>
              <w:t>名专职工作人员得</w:t>
            </w:r>
            <w:r>
              <w:rPr>
                <w:rFonts w:hint="default" w:ascii="Times New Roman" w:hAnsi="Times New Roman" w:eastAsia="等线" w:cs="Times New Roman"/>
                <w:b/>
                <w:bCs/>
                <w:i w:val="0"/>
                <w:iCs w:val="0"/>
                <w:color w:val="000000"/>
                <w:kern w:val="0"/>
                <w:sz w:val="24"/>
                <w:szCs w:val="24"/>
                <w:u w:val="none"/>
                <w:lang w:val="en-US" w:eastAsia="zh-CN" w:bidi="ar"/>
              </w:rPr>
              <w:t>0.2</w:t>
            </w:r>
            <w:r>
              <w:rPr>
                <w:rFonts w:hint="eastAsia" w:ascii="Times New Roman" w:hAnsi="Times New Roman" w:eastAsia="方正仿宋_GBK" w:cs="方正仿宋_GBK"/>
                <w:b/>
                <w:bCs/>
                <w:i w:val="0"/>
                <w:iCs w:val="0"/>
                <w:color w:val="000000"/>
                <w:kern w:val="0"/>
                <w:sz w:val="24"/>
                <w:szCs w:val="24"/>
                <w:u w:val="none"/>
                <w:lang w:val="en-US" w:eastAsia="zh-CN" w:bidi="ar"/>
              </w:rPr>
              <w:t>分，加满</w:t>
            </w:r>
            <w:r>
              <w:rPr>
                <w:rFonts w:hint="default" w:ascii="Times New Roman" w:hAnsi="Times New Roman" w:eastAsia="等线" w:cs="Times New Roman"/>
                <w:b/>
                <w:bCs/>
                <w:i w:val="0"/>
                <w:iCs w:val="0"/>
                <w:color w:val="000000"/>
                <w:kern w:val="0"/>
                <w:sz w:val="24"/>
                <w:szCs w:val="24"/>
                <w:u w:val="none"/>
                <w:lang w:val="en-US" w:eastAsia="zh-CN" w:bidi="ar"/>
              </w:rPr>
              <w:t>1</w:t>
            </w:r>
            <w:r>
              <w:rPr>
                <w:rFonts w:hint="eastAsia" w:ascii="Times New Roman" w:hAnsi="Times New Roman" w:eastAsia="方正仿宋_GBK" w:cs="方正仿宋_GBK"/>
                <w:b/>
                <w:bCs/>
                <w:i w:val="0"/>
                <w:iCs w:val="0"/>
                <w:color w:val="000000"/>
                <w:kern w:val="0"/>
                <w:sz w:val="24"/>
                <w:szCs w:val="24"/>
                <w:u w:val="none"/>
                <w:lang w:val="en-US" w:eastAsia="zh-CN" w:bidi="ar"/>
              </w:rPr>
              <w:t>分为止。专职工作人员指建立劳动关系并购买社会保险的工作人员，返聘、劳动关系在其他单位的工作人员，按</w:t>
            </w:r>
            <w:r>
              <w:rPr>
                <w:rFonts w:hint="default" w:ascii="Times New Roman" w:hAnsi="Times New Roman" w:eastAsia="等线" w:cs="Times New Roman"/>
                <w:b/>
                <w:bCs/>
                <w:i w:val="0"/>
                <w:iCs w:val="0"/>
                <w:color w:val="000000"/>
                <w:kern w:val="0"/>
                <w:sz w:val="24"/>
                <w:szCs w:val="24"/>
                <w:u w:val="none"/>
                <w:lang w:val="en-US" w:eastAsia="zh-CN" w:bidi="ar"/>
              </w:rPr>
              <w:t>50%</w:t>
            </w:r>
            <w:r>
              <w:rPr>
                <w:rFonts w:hint="eastAsia" w:ascii="Times New Roman" w:hAnsi="Times New Roman" w:eastAsia="方正仿宋_GBK" w:cs="方正仿宋_GBK"/>
                <w:b/>
                <w:bCs/>
                <w:i w:val="0"/>
                <w:iCs w:val="0"/>
                <w:color w:val="000000"/>
                <w:kern w:val="0"/>
                <w:sz w:val="24"/>
                <w:szCs w:val="24"/>
                <w:u w:val="none"/>
                <w:lang w:val="en-US" w:eastAsia="zh-CN" w:bidi="ar"/>
              </w:rPr>
              <w:t>得分。</w:t>
            </w:r>
          </w:p>
          <w:p w14:paraId="6A001EFA">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从业人员年龄结构合理，</w:t>
            </w:r>
            <w:r>
              <w:rPr>
                <w:rFonts w:hint="default" w:ascii="Times New Roman" w:hAnsi="Times New Roman" w:eastAsia="等线" w:cs="Times New Roman"/>
                <w:i w:val="0"/>
                <w:iCs w:val="0"/>
                <w:color w:val="000000"/>
                <w:kern w:val="0"/>
                <w:sz w:val="24"/>
                <w:szCs w:val="24"/>
                <w:u w:val="none"/>
                <w:lang w:val="en-US" w:eastAsia="zh-CN" w:bidi="ar"/>
              </w:rPr>
              <w:t>50</w:t>
            </w:r>
            <w:r>
              <w:rPr>
                <w:rFonts w:hint="eastAsia" w:ascii="Times New Roman" w:hAnsi="Times New Roman" w:eastAsia="方正仿宋_GBK" w:cs="方正仿宋_GBK"/>
                <w:i w:val="0"/>
                <w:iCs w:val="0"/>
                <w:color w:val="000000"/>
                <w:kern w:val="0"/>
                <w:sz w:val="24"/>
                <w:szCs w:val="24"/>
                <w:u w:val="none"/>
                <w:lang w:val="en-US" w:eastAsia="zh-CN" w:bidi="ar"/>
              </w:rPr>
              <w:t>周岁以下人员占</w:t>
            </w:r>
            <w:r>
              <w:rPr>
                <w:rFonts w:hint="default" w:ascii="Times New Roman" w:hAnsi="Times New Roman" w:eastAsia="等线" w:cs="Times New Roman"/>
                <w:i w:val="0"/>
                <w:iCs w:val="0"/>
                <w:color w:val="000000"/>
                <w:kern w:val="0"/>
                <w:sz w:val="24"/>
                <w:szCs w:val="24"/>
                <w:u w:val="none"/>
                <w:lang w:val="en-US" w:eastAsia="zh-CN" w:bidi="ar"/>
              </w:rPr>
              <w:t>50%</w:t>
            </w:r>
            <w:r>
              <w:rPr>
                <w:rFonts w:hint="eastAsia" w:ascii="Times New Roman" w:hAnsi="Times New Roman" w:eastAsia="方正仿宋_GBK" w:cs="方正仿宋_GBK"/>
                <w:i w:val="0"/>
                <w:iCs w:val="0"/>
                <w:color w:val="000000"/>
                <w:kern w:val="0"/>
                <w:sz w:val="24"/>
                <w:szCs w:val="24"/>
                <w:u w:val="none"/>
                <w:lang w:val="en-US" w:eastAsia="zh-CN" w:bidi="ar"/>
              </w:rPr>
              <w:t>以上；学历结构合理，本科及以上学历者占</w:t>
            </w:r>
            <w:r>
              <w:rPr>
                <w:rFonts w:hint="default" w:ascii="Times New Roman" w:hAnsi="Times New Roman" w:eastAsia="等线" w:cs="Times New Roman"/>
                <w:i w:val="0"/>
                <w:iCs w:val="0"/>
                <w:color w:val="000000"/>
                <w:kern w:val="0"/>
                <w:sz w:val="24"/>
                <w:szCs w:val="24"/>
                <w:u w:val="none"/>
                <w:lang w:val="en-US" w:eastAsia="zh-CN" w:bidi="ar"/>
              </w:rPr>
              <w:t>50%</w:t>
            </w:r>
            <w:r>
              <w:rPr>
                <w:rFonts w:hint="eastAsia" w:ascii="Times New Roman" w:hAnsi="Times New Roman" w:eastAsia="方正仿宋_GBK" w:cs="方正仿宋_GBK"/>
                <w:i w:val="0"/>
                <w:iCs w:val="0"/>
                <w:color w:val="000000"/>
                <w:kern w:val="0"/>
                <w:sz w:val="24"/>
                <w:szCs w:val="24"/>
                <w:u w:val="none"/>
                <w:lang w:val="en-US" w:eastAsia="zh-CN" w:bidi="ar"/>
              </w:rPr>
              <w:t>以上；专业能力合理，从事专业岗位人员有相应的专业职称或从业资格（</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3FBAADC2">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b/>
                <w:bCs/>
                <w:i w:val="0"/>
                <w:iCs w:val="0"/>
                <w:color w:val="000000"/>
                <w:kern w:val="0"/>
                <w:sz w:val="24"/>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注：以上三项都符合得</w:t>
            </w:r>
            <w:r>
              <w:rPr>
                <w:rFonts w:hint="default" w:ascii="Times New Roman" w:hAnsi="Times New Roman" w:eastAsia="等线" w:cs="Times New Roman"/>
                <w:b/>
                <w:bCs/>
                <w:i w:val="0"/>
                <w:iCs w:val="0"/>
                <w:color w:val="000000"/>
                <w:kern w:val="0"/>
                <w:sz w:val="24"/>
                <w:szCs w:val="24"/>
                <w:u w:val="none"/>
                <w:lang w:val="en-US" w:eastAsia="zh-CN" w:bidi="ar"/>
              </w:rPr>
              <w:t>1</w:t>
            </w:r>
            <w:r>
              <w:rPr>
                <w:rFonts w:hint="eastAsia" w:ascii="Times New Roman" w:hAnsi="Times New Roman" w:eastAsia="方正仿宋_GBK" w:cs="方正仿宋_GBK"/>
                <w:b/>
                <w:bCs/>
                <w:i w:val="0"/>
                <w:iCs w:val="0"/>
                <w:color w:val="000000"/>
                <w:kern w:val="0"/>
                <w:sz w:val="24"/>
                <w:szCs w:val="24"/>
                <w:u w:val="none"/>
                <w:lang w:val="en-US" w:eastAsia="zh-CN" w:bidi="ar"/>
              </w:rPr>
              <w:t>分，两项符合得</w:t>
            </w:r>
            <w:r>
              <w:rPr>
                <w:rFonts w:hint="default" w:ascii="Times New Roman" w:hAnsi="Times New Roman" w:eastAsia="等线" w:cs="Times New Roman"/>
                <w:b/>
                <w:bCs/>
                <w:i w:val="0"/>
                <w:iCs w:val="0"/>
                <w:color w:val="000000"/>
                <w:kern w:val="0"/>
                <w:sz w:val="24"/>
                <w:szCs w:val="24"/>
                <w:u w:val="none"/>
                <w:lang w:val="en-US" w:eastAsia="zh-CN" w:bidi="ar"/>
              </w:rPr>
              <w:t>0.5</w:t>
            </w:r>
            <w:r>
              <w:rPr>
                <w:rFonts w:hint="eastAsia" w:ascii="Times New Roman" w:hAnsi="Times New Roman" w:eastAsia="方正仿宋_GBK" w:cs="方正仿宋_GBK"/>
                <w:b/>
                <w:bCs/>
                <w:i w:val="0"/>
                <w:iCs w:val="0"/>
                <w:color w:val="000000"/>
                <w:kern w:val="0"/>
                <w:sz w:val="24"/>
                <w:szCs w:val="24"/>
                <w:u w:val="none"/>
                <w:lang w:val="en-US" w:eastAsia="zh-CN" w:bidi="ar"/>
              </w:rPr>
              <w:t>分，一项符合得</w:t>
            </w:r>
            <w:r>
              <w:rPr>
                <w:rFonts w:hint="default" w:ascii="Times New Roman" w:hAnsi="Times New Roman" w:eastAsia="等线" w:cs="Times New Roman"/>
                <w:b/>
                <w:bCs/>
                <w:i w:val="0"/>
                <w:iCs w:val="0"/>
                <w:color w:val="000000"/>
                <w:kern w:val="0"/>
                <w:sz w:val="24"/>
                <w:szCs w:val="24"/>
                <w:u w:val="none"/>
                <w:lang w:val="en-US" w:eastAsia="zh-CN" w:bidi="ar"/>
              </w:rPr>
              <w:t>0.2</w:t>
            </w:r>
            <w:r>
              <w:rPr>
                <w:rFonts w:hint="eastAsia" w:ascii="Times New Roman" w:hAnsi="Times New Roman" w:eastAsia="方正仿宋_GBK" w:cs="方正仿宋_GBK"/>
                <w:b/>
                <w:bCs/>
                <w:i w:val="0"/>
                <w:iCs w:val="0"/>
                <w:color w:val="000000"/>
                <w:kern w:val="0"/>
                <w:sz w:val="24"/>
                <w:szCs w:val="24"/>
                <w:u w:val="none"/>
                <w:lang w:val="en-US" w:eastAsia="zh-CN" w:bidi="ar"/>
              </w:rPr>
              <w:t>分，三项都不符合不得分。</w:t>
            </w:r>
          </w:p>
          <w:p w14:paraId="394B6687">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有专职工作人员的培训计划和培训记录；按规定参加政府等部门组织的业务培训（</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tc>
      </w:tr>
      <w:tr w14:paraId="2372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2E045C7">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9D395">
            <w:pPr>
              <w:keepNext w:val="0"/>
              <w:keepLines w:val="0"/>
              <w:pageBreakBefore w:val="0"/>
              <w:widowControl w:val="0"/>
              <w:kinsoku/>
              <w:wordWrap/>
              <w:overflowPunct w:val="0"/>
              <w:topLinePunct/>
              <w:autoSpaceDE/>
              <w:autoSpaceDN/>
              <w:bidi w:val="0"/>
              <w:adjustRightInd w:val="0"/>
              <w:snapToGrid w:val="0"/>
              <w:spacing w:line="320" w:lineRule="exact"/>
              <w:jc w:val="center"/>
              <w:rPr>
                <w:rFonts w:hint="eastAsia" w:ascii="Times New Roman" w:hAnsi="Times New Roman" w:eastAsia="方正仿宋_GBK" w:cs="方正仿宋_GBK"/>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2632F1BE">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合法运营</w:t>
            </w:r>
          </w:p>
          <w:p w14:paraId="04284233">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noWrap w:val="0"/>
            <w:vAlign w:val="center"/>
          </w:tcPr>
          <w:p w14:paraId="08981167">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资金来源和资金使用符合国家政策法规和章程规定（</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2D3211B2">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b/>
                <w:bCs/>
                <w:i w:val="0"/>
                <w:iCs w:val="0"/>
                <w:color w:val="000000"/>
                <w:kern w:val="0"/>
                <w:sz w:val="24"/>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注：资金来源和资金使用不符合国家政策法规和章程规定的，不予评为</w:t>
            </w:r>
            <w:r>
              <w:rPr>
                <w:rFonts w:hint="default" w:ascii="Times New Roman" w:hAnsi="Times New Roman" w:eastAsia="等线" w:cs="Times New Roman"/>
                <w:b/>
                <w:bCs/>
                <w:i w:val="0"/>
                <w:iCs w:val="0"/>
                <w:color w:val="000000"/>
                <w:kern w:val="0"/>
                <w:sz w:val="24"/>
                <w:szCs w:val="24"/>
                <w:u w:val="none"/>
                <w:lang w:val="en-US" w:eastAsia="zh-CN" w:bidi="ar"/>
              </w:rPr>
              <w:t>3A</w:t>
            </w:r>
            <w:r>
              <w:rPr>
                <w:rFonts w:hint="eastAsia" w:ascii="Times New Roman" w:hAnsi="Times New Roman" w:eastAsia="方正仿宋_GBK" w:cs="方正仿宋_GBK"/>
                <w:b/>
                <w:bCs/>
                <w:i w:val="0"/>
                <w:iCs w:val="0"/>
                <w:color w:val="000000"/>
                <w:kern w:val="0"/>
                <w:sz w:val="24"/>
                <w:szCs w:val="24"/>
                <w:u w:val="none"/>
                <w:lang w:val="en-US" w:eastAsia="zh-CN" w:bidi="ar"/>
              </w:rPr>
              <w:t>（含）以上等级。</w:t>
            </w:r>
          </w:p>
          <w:p w14:paraId="0B97F6F8">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资金支出标准、审批权限明确，各项支出审批手续齐全，符合制度要求（</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658E02EF">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资金列入符合规定的单位账簿（</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41C48517">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投资管理制度健全，执行情况良好（</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tc>
      </w:tr>
      <w:tr w14:paraId="1F78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CCC973E">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9</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B5C9D">
            <w:pPr>
              <w:keepNext w:val="0"/>
              <w:keepLines w:val="0"/>
              <w:pageBreakBefore w:val="0"/>
              <w:widowControl w:val="0"/>
              <w:kinsoku/>
              <w:wordWrap/>
              <w:overflowPunct w:val="0"/>
              <w:topLinePunct/>
              <w:autoSpaceDE/>
              <w:autoSpaceDN/>
              <w:bidi w:val="0"/>
              <w:adjustRightInd w:val="0"/>
              <w:snapToGrid w:val="0"/>
              <w:spacing w:line="320" w:lineRule="exact"/>
              <w:jc w:val="center"/>
              <w:rPr>
                <w:rFonts w:hint="eastAsia" w:ascii="Times New Roman" w:hAnsi="Times New Roman" w:eastAsia="方正仿宋_GBK" w:cs="方正仿宋_GBK"/>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1E4AE065">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财务管理</w:t>
            </w:r>
          </w:p>
          <w:p w14:paraId="7F8A34A1">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等线"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noWrap w:val="0"/>
            <w:vAlign w:val="center"/>
          </w:tcPr>
          <w:p w14:paraId="47CD1C53">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严格执行《民间非营利组织会计制度》（</w:t>
            </w:r>
            <w:r>
              <w:rPr>
                <w:rFonts w:hint="default" w:ascii="Times New Roman" w:hAnsi="Times New Roman" w:eastAsia="等线"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6174434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规范设置会计科目、凭证、账簿；会计核算规范；会计报表真实、完整。</w:t>
            </w:r>
          </w:p>
          <w:p w14:paraId="0F9EF89C">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建立健全财务管理制度，并严格执行（</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526429B2">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会计机构设置合理，岗位职责明确；会计人员具备从事会计工作所需要的专业能力（</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64DB51F1">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b/>
                <w:bCs/>
                <w:i w:val="0"/>
                <w:iCs w:val="0"/>
                <w:color w:val="000000"/>
                <w:kern w:val="0"/>
                <w:sz w:val="24"/>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注：委托代理记账机构进行代理记账的，不扣分。</w:t>
            </w:r>
          </w:p>
          <w:p w14:paraId="6D32FD7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会计核算实行电算化（</w:t>
            </w:r>
            <w:r>
              <w:rPr>
                <w:rFonts w:hint="default" w:ascii="Times New Roman" w:hAnsi="Times New Roman" w:eastAsia="等线" w:cs="Times New Roman"/>
                <w:i w:val="0"/>
                <w:iCs w:val="0"/>
                <w:color w:val="000000"/>
                <w:kern w:val="0"/>
                <w:sz w:val="24"/>
                <w:szCs w:val="24"/>
                <w:u w:val="none"/>
                <w:lang w:val="en-US" w:eastAsia="zh-CN" w:bidi="ar"/>
              </w:rPr>
              <w:t>0.5</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0EF327D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按规定办理税务登记和申报（</w:t>
            </w:r>
            <w:r>
              <w:rPr>
                <w:rFonts w:hint="default" w:ascii="Times New Roman" w:hAnsi="Times New Roman" w:eastAsia="等线" w:cs="Times New Roman"/>
                <w:i w:val="0"/>
                <w:iCs w:val="0"/>
                <w:color w:val="000000"/>
                <w:kern w:val="0"/>
                <w:sz w:val="24"/>
                <w:szCs w:val="24"/>
                <w:u w:val="none"/>
                <w:lang w:val="en-US" w:eastAsia="zh-CN" w:bidi="ar"/>
              </w:rPr>
              <w:t>0.5</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4C5C8E0C">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规范使用各种票据（</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318A867B">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7.</w:t>
            </w:r>
            <w:r>
              <w:rPr>
                <w:rFonts w:hint="eastAsia" w:ascii="Times New Roman" w:hAnsi="Times New Roman" w:eastAsia="方正仿宋_GBK" w:cs="方正仿宋_GBK"/>
                <w:i w:val="0"/>
                <w:iCs w:val="0"/>
                <w:color w:val="000000"/>
                <w:kern w:val="0"/>
                <w:sz w:val="24"/>
                <w:szCs w:val="24"/>
                <w:u w:val="none"/>
                <w:lang w:val="en-US" w:eastAsia="zh-CN" w:bidi="ar"/>
              </w:rPr>
              <w:t>与关联方无违规交易且无有失公平交易行为，关联交易及时披露（</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tc>
      </w:tr>
      <w:tr w14:paraId="0926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501A9F">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w:t>
            </w: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5C4AE91">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内部治理</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0F39952E">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资产管理</w:t>
            </w:r>
          </w:p>
          <w:p w14:paraId="797EC8BE">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noWrap w:val="0"/>
            <w:vAlign w:val="center"/>
          </w:tcPr>
          <w:p w14:paraId="4A8A3378">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建立资产管理制度（</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607F5412">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建立资产管理台账，且做到账实相符，不存在账外资产（</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296AEB2D">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实物资产购进、领用、保管、处置履行内部审批程序，定期盘点并及时处理（</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700B6F08">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default" w:ascii="Times New Roman" w:hAnsi="Times New Roman" w:eastAsia="等线"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固定资产标准和折旧年限确定合理，折旧计提准确（</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6F8D0F3E">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接受捐赠及捐出资产符合要求（</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tc>
      </w:tr>
      <w:tr w14:paraId="51BD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2753208">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6613F">
            <w:pPr>
              <w:keepNext w:val="0"/>
              <w:keepLines w:val="0"/>
              <w:pageBreakBefore w:val="0"/>
              <w:widowControl w:val="0"/>
              <w:kinsoku/>
              <w:wordWrap/>
              <w:overflowPunct w:val="0"/>
              <w:topLinePunct/>
              <w:autoSpaceDE/>
              <w:autoSpaceDN/>
              <w:bidi w:val="0"/>
              <w:adjustRightInd w:val="0"/>
              <w:snapToGrid w:val="0"/>
              <w:spacing w:line="264" w:lineRule="exact"/>
              <w:jc w:val="center"/>
              <w:rPr>
                <w:rFonts w:hint="eastAsia" w:ascii="Times New Roman" w:hAnsi="Times New Roman" w:eastAsia="方正仿宋_GBK" w:cs="方正仿宋_GBK"/>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04F821AF">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档案印章管理</w:t>
            </w:r>
          </w:p>
          <w:p w14:paraId="3F911784">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noWrap w:val="0"/>
            <w:vAlign w:val="center"/>
          </w:tcPr>
          <w:p w14:paraId="3CD389A8">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档案管理情况（</w:t>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16BF7255">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档案管理制度详尽；档案资料齐全、整理有序、档案交接手续完备。</w:t>
            </w:r>
          </w:p>
          <w:p w14:paraId="6C2323BD">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印章管理情况（</w:t>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7744D35B">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印章有专人妥善保管，且用印登记记录详细。</w:t>
            </w:r>
          </w:p>
        </w:tc>
      </w:tr>
      <w:tr w14:paraId="76DD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FA81FC6">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12</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3692A">
            <w:pPr>
              <w:keepNext w:val="0"/>
              <w:keepLines w:val="0"/>
              <w:pageBreakBefore w:val="0"/>
              <w:widowControl w:val="0"/>
              <w:kinsoku/>
              <w:wordWrap/>
              <w:overflowPunct w:val="0"/>
              <w:topLinePunct/>
              <w:autoSpaceDE/>
              <w:autoSpaceDN/>
              <w:bidi w:val="0"/>
              <w:adjustRightInd w:val="0"/>
              <w:snapToGrid w:val="0"/>
              <w:spacing w:line="264" w:lineRule="exact"/>
              <w:jc w:val="center"/>
              <w:rPr>
                <w:rFonts w:hint="eastAsia" w:ascii="Times New Roman" w:hAnsi="Times New Roman" w:eastAsia="方正仿宋_GBK" w:cs="方正仿宋_GBK"/>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39872939">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监督审计</w:t>
            </w:r>
          </w:p>
          <w:p w14:paraId="2CCABB2D">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noWrap w:val="0"/>
            <w:vAlign w:val="center"/>
          </w:tcPr>
          <w:p w14:paraId="40342D39">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年度、换届、法定代表人离任审计完整、合规（</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7146ED1B">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b/>
                <w:bCs/>
                <w:i w:val="0"/>
                <w:iCs w:val="0"/>
                <w:color w:val="000000"/>
                <w:kern w:val="0"/>
                <w:sz w:val="24"/>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注：未发生换届、法定代表人离任，以及按照登记管理机关要求无需在年度检查时提供审计报告的，不扣分。</w:t>
            </w:r>
          </w:p>
          <w:p w14:paraId="21175355">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审计发现的问题整改到位（</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tc>
      </w:tr>
      <w:tr w14:paraId="417E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6BA3">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13</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AA8E4">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工作绩效</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FC780">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业务活动开展</w:t>
            </w:r>
          </w:p>
          <w:p w14:paraId="2C6D733C">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10</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noWrap w:val="0"/>
            <w:vAlign w:val="center"/>
          </w:tcPr>
          <w:p w14:paraId="1CA0A96B">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业务活动符合章程规定的宗旨和业务范围（</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53CC00B6">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业务活动应建立包括活动策划、组织实施、事中监管、事后评估等内容的全过程管理体系，并有相应的监督与考核（</w:t>
            </w:r>
            <w:r>
              <w:rPr>
                <w:rFonts w:hint="default" w:ascii="Times New Roman" w:hAnsi="Times New Roman" w:eastAsia="等线"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60B3A164">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业务（项目）长期执行，具有可复制性、可推广性或形成品牌，并产生良好效果（</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146D2E44">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重大事项向业务主管单位/行业管理部门/党建工作机构报告（</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67A980B5">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重大事项包括开展评比达标表彰、举办节庆展会论坛、开展重大投资活动等。</w:t>
            </w:r>
          </w:p>
          <w:p w14:paraId="4055912E">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参与乡村振兴、对口支援协作、长江经济带发展、长三角一体化发展等国家战略及重大决策部署（</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49B10157">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申报评估年度前两年开展相关项目得</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分；相关项目支出达到</w:t>
            </w:r>
            <w:r>
              <w:rPr>
                <w:rFonts w:hint="default" w:ascii="Times New Roman" w:hAnsi="Times New Roman" w:eastAsia="等线" w:cs="Times New Roman"/>
                <w:i w:val="0"/>
                <w:iCs w:val="0"/>
                <w:color w:val="000000"/>
                <w:kern w:val="0"/>
                <w:sz w:val="24"/>
                <w:szCs w:val="24"/>
                <w:u w:val="none"/>
                <w:lang w:val="en-US" w:eastAsia="zh-CN" w:bidi="ar"/>
              </w:rPr>
              <w:t>20</w:t>
            </w:r>
            <w:r>
              <w:rPr>
                <w:rFonts w:hint="eastAsia" w:ascii="Times New Roman" w:hAnsi="Times New Roman" w:eastAsia="方正仿宋_GBK" w:cs="方正仿宋_GBK"/>
                <w:i w:val="0"/>
                <w:iCs w:val="0"/>
                <w:color w:val="000000"/>
                <w:kern w:val="0"/>
                <w:sz w:val="24"/>
                <w:szCs w:val="24"/>
                <w:u w:val="none"/>
                <w:lang w:val="en-US" w:eastAsia="zh-CN" w:bidi="ar"/>
              </w:rPr>
              <w:t>万元（含）得</w:t>
            </w:r>
            <w:r>
              <w:rPr>
                <w:rFonts w:hint="default" w:ascii="Times New Roman" w:hAnsi="Times New Roman" w:eastAsia="等线" w:cs="Times New Roman"/>
                <w:i w:val="0"/>
                <w:iCs w:val="0"/>
                <w:color w:val="000000"/>
                <w:kern w:val="0"/>
                <w:sz w:val="24"/>
                <w:szCs w:val="24"/>
                <w:u w:val="none"/>
                <w:lang w:val="en-US" w:eastAsia="zh-CN" w:bidi="ar"/>
              </w:rPr>
              <w:t>0.5</w:t>
            </w:r>
            <w:r>
              <w:rPr>
                <w:rFonts w:hint="eastAsia" w:ascii="Times New Roman" w:hAnsi="Times New Roman" w:eastAsia="方正仿宋_GBK" w:cs="方正仿宋_GBK"/>
                <w:i w:val="0"/>
                <w:iCs w:val="0"/>
                <w:color w:val="000000"/>
                <w:kern w:val="0"/>
                <w:sz w:val="24"/>
                <w:szCs w:val="24"/>
                <w:u w:val="none"/>
                <w:lang w:val="en-US" w:eastAsia="zh-CN" w:bidi="ar"/>
              </w:rPr>
              <w:t>分，每增加</w:t>
            </w:r>
            <w:r>
              <w:rPr>
                <w:rFonts w:hint="default" w:ascii="Times New Roman" w:hAnsi="Times New Roman" w:eastAsia="等线" w:cs="Times New Roman"/>
                <w:i w:val="0"/>
                <w:iCs w:val="0"/>
                <w:color w:val="000000"/>
                <w:kern w:val="0"/>
                <w:sz w:val="24"/>
                <w:szCs w:val="24"/>
                <w:u w:val="none"/>
                <w:lang w:val="en-US" w:eastAsia="zh-CN" w:bidi="ar"/>
              </w:rPr>
              <w:t>10</w:t>
            </w:r>
            <w:r>
              <w:rPr>
                <w:rFonts w:hint="eastAsia" w:ascii="Times New Roman" w:hAnsi="Times New Roman" w:eastAsia="方正仿宋_GBK" w:cs="方正仿宋_GBK"/>
                <w:i w:val="0"/>
                <w:iCs w:val="0"/>
                <w:color w:val="000000"/>
                <w:kern w:val="0"/>
                <w:sz w:val="24"/>
                <w:szCs w:val="24"/>
                <w:u w:val="none"/>
                <w:lang w:val="en-US" w:eastAsia="zh-CN" w:bidi="ar"/>
              </w:rPr>
              <w:t>万元加</w:t>
            </w:r>
            <w:r>
              <w:rPr>
                <w:rFonts w:hint="default" w:ascii="Times New Roman" w:hAnsi="Times New Roman" w:eastAsia="等线" w:cs="Times New Roman"/>
                <w:i w:val="0"/>
                <w:iCs w:val="0"/>
                <w:color w:val="000000"/>
                <w:kern w:val="0"/>
                <w:sz w:val="24"/>
                <w:szCs w:val="24"/>
                <w:u w:val="none"/>
                <w:lang w:val="en-US" w:eastAsia="zh-CN" w:bidi="ar"/>
              </w:rPr>
              <w:t>0.1</w:t>
            </w:r>
            <w:r>
              <w:rPr>
                <w:rFonts w:hint="eastAsia" w:ascii="Times New Roman" w:hAnsi="Times New Roman" w:eastAsia="方正仿宋_GBK" w:cs="方正仿宋_GBK"/>
                <w:i w:val="0"/>
                <w:iCs w:val="0"/>
                <w:color w:val="000000"/>
                <w:kern w:val="0"/>
                <w:sz w:val="24"/>
                <w:szCs w:val="24"/>
                <w:u w:val="none"/>
                <w:lang w:val="en-US" w:eastAsia="zh-CN" w:bidi="ar"/>
              </w:rPr>
              <w:t>分，加满</w:t>
            </w:r>
            <w:r>
              <w:rPr>
                <w:rFonts w:hint="default" w:ascii="Times New Roman" w:hAnsi="Times New Roman" w:eastAsia="等线" w:cs="Times New Roman"/>
                <w:i w:val="0"/>
                <w:iCs w:val="0"/>
                <w:color w:val="000000"/>
                <w:kern w:val="0"/>
                <w:sz w:val="24"/>
                <w:szCs w:val="24"/>
                <w:u w:val="none"/>
                <w:lang w:val="en-US" w:eastAsia="zh-CN" w:bidi="ar"/>
              </w:rPr>
              <w:t>0.5</w:t>
            </w:r>
            <w:r>
              <w:rPr>
                <w:rFonts w:hint="eastAsia" w:ascii="Times New Roman" w:hAnsi="Times New Roman" w:eastAsia="方正仿宋_GBK" w:cs="方正仿宋_GBK"/>
                <w:i w:val="0"/>
                <w:iCs w:val="0"/>
                <w:color w:val="000000"/>
                <w:kern w:val="0"/>
                <w:sz w:val="24"/>
                <w:szCs w:val="24"/>
                <w:u w:val="none"/>
                <w:lang w:val="en-US" w:eastAsia="zh-CN" w:bidi="ar"/>
              </w:rPr>
              <w:t>分为止。</w:t>
            </w:r>
          </w:p>
        </w:tc>
      </w:tr>
      <w:tr w14:paraId="2E25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C228">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14</w:t>
            </w: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7EDC1">
            <w:pPr>
              <w:keepNext w:val="0"/>
              <w:keepLines w:val="0"/>
              <w:pageBreakBefore w:val="0"/>
              <w:widowControl w:val="0"/>
              <w:kinsoku/>
              <w:wordWrap/>
              <w:overflowPunct w:val="0"/>
              <w:topLinePunct/>
              <w:autoSpaceDE/>
              <w:autoSpaceDN/>
              <w:bidi w:val="0"/>
              <w:adjustRightInd w:val="0"/>
              <w:snapToGrid w:val="0"/>
              <w:spacing w:line="264" w:lineRule="exact"/>
              <w:jc w:val="center"/>
              <w:rPr>
                <w:rFonts w:hint="eastAsia" w:ascii="Times New Roman" w:hAnsi="Times New Roman" w:eastAsia="方正仿宋_GBK" w:cs="方正仿宋_GBK"/>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6F64E">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提供服务</w:t>
            </w:r>
          </w:p>
          <w:p w14:paraId="37F39392">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等线"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2FEBE">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根据自身业务领域，有完善的服务内容（</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2F8ED097">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服务程序、服务收费规范合理（</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1C2029E4">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制定服务承诺制度（</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3E5819A6">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包括服务承诺内容、方式、服务满意度及投诉反馈机制等。</w:t>
            </w:r>
          </w:p>
          <w:p w14:paraId="6978409E">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加强与政府部门的系统配合，积极协同政府落实有关政策（</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599D60BF">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包括参与制定政策法规及建言献策，接受政府委托项目或购买服务等。</w:t>
            </w:r>
          </w:p>
          <w:p w14:paraId="6B78A642">
            <w:pPr>
              <w:keepNext w:val="0"/>
              <w:keepLines w:val="0"/>
              <w:pageBreakBefore w:val="0"/>
              <w:widowControl w:val="0"/>
              <w:suppressLineNumbers w:val="0"/>
              <w:kinsoku/>
              <w:wordWrap/>
              <w:overflowPunct w:val="0"/>
              <w:topLinePunct/>
              <w:autoSpaceDE/>
              <w:autoSpaceDN/>
              <w:bidi w:val="0"/>
              <w:adjustRightInd w:val="0"/>
              <w:snapToGrid w:val="0"/>
              <w:spacing w:line="264"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提供公益服务，在履行社会责任、承担公共服务、提供智力支持、服务基层治理、协助科学决策等方面主动作为（</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tc>
      </w:tr>
      <w:tr w14:paraId="277F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809E">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15</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160CB">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工作绩效</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5D9FA">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发展建设</w:t>
            </w:r>
          </w:p>
          <w:p w14:paraId="2555DB75">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等线" w:cs="Times New Roman"/>
                <w:i w:val="0"/>
                <w:iCs w:val="0"/>
                <w:color w:val="000000"/>
                <w:kern w:val="0"/>
                <w:sz w:val="24"/>
                <w:szCs w:val="24"/>
                <w:u w:val="none"/>
                <w:lang w:val="en-US" w:eastAsia="zh-CN" w:bidi="ar"/>
              </w:rPr>
              <w:t>8</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703F1">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制定中长期发展规划，明确发展目标、发展路径和重点任务等，编制年度工作计划并组织实施（</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6F999028">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建有网站、报刊或实名认证的其他自媒体等宣传服务平台，定期开展宣传服务（</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29E9889F">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开展交流合作（</w:t>
            </w: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0428794F">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定期梳理并总结业务活动中存在的风险点，制定风险防范措施（</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7F9A01E3">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坚持正确的政治方向、舆论导向和价值取向，建立舆情应对、突发事件处置等制度（</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tc>
      </w:tr>
      <w:tr w14:paraId="3D56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CDAC">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16</w:t>
            </w: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79ECB">
            <w:pPr>
              <w:keepNext w:val="0"/>
              <w:keepLines w:val="0"/>
              <w:pageBreakBefore w:val="0"/>
              <w:widowControl w:val="0"/>
              <w:kinsoku/>
              <w:wordWrap/>
              <w:overflowPunct w:val="0"/>
              <w:topLinePunct/>
              <w:autoSpaceDE/>
              <w:autoSpaceDN/>
              <w:bidi w:val="0"/>
              <w:adjustRightInd w:val="0"/>
              <w:snapToGrid w:val="0"/>
              <w:spacing w:line="320" w:lineRule="exact"/>
              <w:jc w:val="center"/>
              <w:rPr>
                <w:rFonts w:hint="eastAsia" w:ascii="Times New Roman" w:hAnsi="Times New Roman" w:eastAsia="方正仿宋_GBK" w:cs="方正仿宋_GBK"/>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B303F">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业务效益</w:t>
            </w:r>
          </w:p>
          <w:p w14:paraId="3DDD6652">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F0078">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年度收入保持稳定或持续增长（</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3B5EF90B">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连续两年年均收入额高于（或等于）费用总额（</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4633217B">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净资产逐年增加（</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tc>
      </w:tr>
      <w:tr w14:paraId="2D48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2CB4">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17</w:t>
            </w: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19963">
            <w:pPr>
              <w:keepNext w:val="0"/>
              <w:keepLines w:val="0"/>
              <w:pageBreakBefore w:val="0"/>
              <w:widowControl w:val="0"/>
              <w:kinsoku/>
              <w:wordWrap/>
              <w:overflowPunct w:val="0"/>
              <w:topLinePunct/>
              <w:autoSpaceDE/>
              <w:autoSpaceDN/>
              <w:bidi w:val="0"/>
              <w:adjustRightInd w:val="0"/>
              <w:snapToGrid w:val="0"/>
              <w:spacing w:line="320" w:lineRule="exact"/>
              <w:jc w:val="center"/>
              <w:rPr>
                <w:rFonts w:hint="eastAsia" w:ascii="Times New Roman" w:hAnsi="Times New Roman" w:eastAsia="方正仿宋_GBK" w:cs="方正仿宋_GBK"/>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EB57C">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信息公开</w:t>
            </w:r>
          </w:p>
          <w:p w14:paraId="62204C4E">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等线"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5FFAA">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依法履行信息公开义务（</w:t>
            </w: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41C9FC23">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公开内容包括：基本信息（登记事项、章程、组织机构、负责人等）；收费项目和标准；业务活动信息；年度工作报告和年检结果；捐赠信息。有</w:t>
            </w:r>
            <w:r>
              <w:rPr>
                <w:rFonts w:hint="default" w:ascii="Times New Roman" w:hAnsi="Times New Roman" w:eastAsia="方正仿宋_GBK" w:cs="方正仿宋_GBK"/>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项未公开扣</w:t>
            </w:r>
            <w:r>
              <w:rPr>
                <w:rFonts w:hint="default" w:ascii="Times New Roman" w:hAnsi="Times New Roman" w:eastAsia="方正仿宋_GBK" w:cs="方正仿宋_GBK"/>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分，扣完为止。</w:t>
            </w:r>
          </w:p>
        </w:tc>
      </w:tr>
      <w:tr w14:paraId="538BD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FDF31A0">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18</w:t>
            </w: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456FBB">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社会评价</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42644052">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内部评价</w:t>
            </w:r>
          </w:p>
          <w:p w14:paraId="10BFA997">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等线"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noWrap w:val="0"/>
            <w:vAlign w:val="center"/>
          </w:tcPr>
          <w:p w14:paraId="138C9D54">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理事、监事对社会服务机构非营利性、领导班子履行职责、重大事项民主决策、能力建设和制度建设的评价（</w:t>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74D7297B">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b/>
                <w:bCs/>
                <w:i w:val="0"/>
                <w:iCs w:val="0"/>
                <w:color w:val="000000"/>
                <w:kern w:val="0"/>
                <w:sz w:val="24"/>
                <w:szCs w:val="24"/>
                <w:u w:val="none"/>
                <w:lang w:val="en-US" w:eastAsia="zh-CN" w:bidi="ar"/>
              </w:rPr>
              <w:t>注：所有理事、监事参与评价。</w:t>
            </w:r>
          </w:p>
        </w:tc>
      </w:tr>
      <w:tr w14:paraId="336F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B1B48D">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19</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5C6F5">
            <w:pPr>
              <w:keepNext w:val="0"/>
              <w:keepLines w:val="0"/>
              <w:pageBreakBefore w:val="0"/>
              <w:widowControl w:val="0"/>
              <w:kinsoku/>
              <w:wordWrap/>
              <w:overflowPunct w:val="0"/>
              <w:topLinePunct/>
              <w:autoSpaceDE/>
              <w:autoSpaceDN/>
              <w:bidi w:val="0"/>
              <w:adjustRightInd w:val="0"/>
              <w:snapToGrid w:val="0"/>
              <w:spacing w:line="320" w:lineRule="exact"/>
              <w:jc w:val="center"/>
              <w:rPr>
                <w:rFonts w:hint="eastAsia" w:ascii="Times New Roman" w:hAnsi="Times New Roman" w:eastAsia="方正仿宋_GBK" w:cs="方正仿宋_GBK"/>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3CDCD675">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服务对象评价</w:t>
            </w:r>
          </w:p>
          <w:p w14:paraId="0853D2BE">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noWrap w:val="0"/>
            <w:vAlign w:val="center"/>
          </w:tcPr>
          <w:p w14:paraId="282BDC61">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主要服务对象对社会服务机构服务态度、服务质量、信息公开、社会影响力和诚信度的评价（</w:t>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分）</w:t>
            </w:r>
          </w:p>
        </w:tc>
      </w:tr>
      <w:tr w14:paraId="5C08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8881E8">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20</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58E24">
            <w:pPr>
              <w:keepNext w:val="0"/>
              <w:keepLines w:val="0"/>
              <w:pageBreakBefore w:val="0"/>
              <w:widowControl w:val="0"/>
              <w:kinsoku/>
              <w:wordWrap/>
              <w:overflowPunct w:val="0"/>
              <w:topLinePunct/>
              <w:autoSpaceDE/>
              <w:autoSpaceDN/>
              <w:bidi w:val="0"/>
              <w:adjustRightInd w:val="0"/>
              <w:snapToGrid w:val="0"/>
              <w:spacing w:line="320" w:lineRule="exact"/>
              <w:jc w:val="center"/>
              <w:rPr>
                <w:rFonts w:hint="eastAsia" w:ascii="Times New Roman" w:hAnsi="Times New Roman" w:eastAsia="方正仿宋_GBK" w:cs="方正仿宋_GBK"/>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73B8DD93">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业务主管单位评价</w:t>
            </w:r>
          </w:p>
          <w:p w14:paraId="647BA346">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等线"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noWrap w:val="0"/>
            <w:vAlign w:val="center"/>
          </w:tcPr>
          <w:p w14:paraId="244F32BC">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由业务主管单位对社会服务机构进行总体评价（</w:t>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分）</w:t>
            </w:r>
          </w:p>
          <w:p w14:paraId="37888BD2">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b/>
                <w:bCs/>
                <w:i w:val="0"/>
                <w:iCs w:val="0"/>
                <w:color w:val="000000"/>
                <w:kern w:val="0"/>
                <w:sz w:val="24"/>
                <w:szCs w:val="24"/>
                <w:u w:val="none"/>
                <w:lang w:val="en-US" w:eastAsia="zh-CN" w:bidi="ar"/>
              </w:rPr>
              <w:t>注：直接登记的社会服务机构，由党建工作机构（或其授权的行业党委、属地党组织）进行评价。</w:t>
            </w:r>
          </w:p>
        </w:tc>
      </w:tr>
      <w:tr w14:paraId="09B9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30C34B">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21</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724E0">
            <w:pPr>
              <w:keepNext w:val="0"/>
              <w:keepLines w:val="0"/>
              <w:pageBreakBefore w:val="0"/>
              <w:widowControl w:val="0"/>
              <w:kinsoku/>
              <w:wordWrap/>
              <w:overflowPunct w:val="0"/>
              <w:topLinePunct/>
              <w:autoSpaceDE/>
              <w:autoSpaceDN/>
              <w:bidi w:val="0"/>
              <w:adjustRightInd w:val="0"/>
              <w:snapToGrid w:val="0"/>
              <w:spacing w:line="320" w:lineRule="exact"/>
              <w:jc w:val="center"/>
              <w:rPr>
                <w:rFonts w:hint="eastAsia" w:ascii="Times New Roman" w:hAnsi="Times New Roman" w:eastAsia="方正仿宋_GBK" w:cs="方正仿宋_GBK"/>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65A64E57">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社会影响力及公众形象</w:t>
            </w:r>
          </w:p>
          <w:p w14:paraId="52B87BF1">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tc>
        <w:tc>
          <w:tcPr>
            <w:tcW w:w="12570" w:type="dxa"/>
            <w:tcBorders>
              <w:top w:val="single" w:color="000000" w:sz="4" w:space="0"/>
              <w:left w:val="single" w:color="000000" w:sz="4" w:space="0"/>
              <w:bottom w:val="single" w:color="000000" w:sz="4" w:space="0"/>
              <w:right w:val="single" w:color="000000" w:sz="4" w:space="0"/>
            </w:tcBorders>
            <w:noWrap w:val="0"/>
            <w:vAlign w:val="center"/>
          </w:tcPr>
          <w:p w14:paraId="396F9A62">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社会服务机构或负责人获得政府部门表彰奖励、行业评优评先；具有代表性、良好口碑和广泛影响力的社会服务案例等（</w:t>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分）</w:t>
            </w:r>
          </w:p>
        </w:tc>
      </w:tr>
      <w:tr w14:paraId="3D33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gridSpan w:val="4"/>
            <w:tcBorders>
              <w:top w:val="nil"/>
              <w:left w:val="nil"/>
              <w:bottom w:val="nil"/>
              <w:right w:val="nil"/>
            </w:tcBorders>
            <w:noWrap/>
            <w:vAlign w:val="center"/>
          </w:tcPr>
          <w:p w14:paraId="567F7D72">
            <w:pPr>
              <w:keepNext w:val="0"/>
              <w:keepLines w:val="0"/>
              <w:pageBreakBefore w:val="0"/>
              <w:widowControl w:val="0"/>
              <w:suppressLineNumbers w:val="0"/>
              <w:kinsoku/>
              <w:wordWrap/>
              <w:overflowPunct w:val="0"/>
              <w:topLinePunct/>
              <w:autoSpaceDE/>
              <w:autoSpaceDN/>
              <w:bidi w:val="0"/>
              <w:adjustRightInd w:val="0"/>
              <w:snapToGrid w:val="0"/>
              <w:spacing w:line="320" w:lineRule="exact"/>
              <w:jc w:val="both"/>
              <w:textAlignment w:val="bottom"/>
              <w:rPr>
                <w:rFonts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color w:val="000000"/>
                <w:sz w:val="24"/>
                <w:u w:val="none"/>
                <w:lang w:val="en-US" w:eastAsia="zh-CN" w:bidi="ar"/>
              </w:rPr>
              <w:t>注：加</w:t>
            </w:r>
            <w:r>
              <w:rPr>
                <w:rFonts w:hint="eastAsia" w:ascii="Times New Roman" w:hAnsi="Times New Roman" w:eastAsia="方正楷体_GBK" w:cs="方正楷体_GBK"/>
                <w:i w:val="0"/>
                <w:iCs w:val="0"/>
                <w:color w:val="000000"/>
                <w:kern w:val="0"/>
                <w:sz w:val="24"/>
                <w:szCs w:val="24"/>
                <w:u w:val="none"/>
                <w:lang w:val="en-US" w:eastAsia="zh-CN" w:bidi="ar"/>
              </w:rPr>
              <w:t>*</w:t>
            </w:r>
            <w:r>
              <w:rPr>
                <w:rFonts w:hint="eastAsia" w:ascii="Times New Roman" w:hAnsi="Times New Roman" w:eastAsia="方正楷体_GBK" w:cs="方正楷体_GBK"/>
                <w:color w:val="000000"/>
                <w:sz w:val="24"/>
                <w:u w:val="none"/>
                <w:lang w:val="en-US" w:eastAsia="zh-CN" w:bidi="ar"/>
              </w:rPr>
              <w:t>项指标无需社会组织提供材料。</w:t>
            </w:r>
          </w:p>
        </w:tc>
      </w:tr>
    </w:tbl>
    <w:p w14:paraId="2B9E9E34">
      <w:pPr>
        <w:keepNext w:val="0"/>
        <w:keepLines w:val="0"/>
        <w:pageBreakBefore w:val="0"/>
        <w:widowControl w:val="0"/>
        <w:kinsoku/>
        <w:wordWrap/>
        <w:overflowPunct w:val="0"/>
        <w:topLinePunct/>
        <w:autoSpaceDE/>
        <w:autoSpaceDN/>
        <w:bidi w:val="0"/>
        <w:adjustRightInd w:val="0"/>
        <w:snapToGrid w:val="0"/>
      </w:pPr>
    </w:p>
    <w:p w14:paraId="3035A5F1">
      <w:pPr>
        <w:rPr>
          <w:rFonts w:hint="eastAsia"/>
        </w:rPr>
        <w:sectPr>
          <w:pgSz w:w="16838" w:h="11906" w:orient="landscape"/>
          <w:pgMar w:top="1800" w:right="1440" w:bottom="1800" w:left="1440" w:header="851" w:footer="992" w:gutter="0"/>
          <w:cols w:space="720" w:num="1"/>
          <w:docGrid w:type="lines" w:linePitch="312" w:charSpace="0"/>
        </w:sectPr>
      </w:pPr>
      <w:r>
        <w:rPr>
          <w:rFonts w:hint="eastAsia"/>
        </w:rPr>
        <w:br w:type="page"/>
      </w:r>
    </w:p>
    <w:p w14:paraId="747ADD5A">
      <w:pPr>
        <w:snapToGrid w:val="0"/>
        <w:spacing w:line="560" w:lineRule="exact"/>
        <w:jc w:val="left"/>
        <w:rPr>
          <w:rFonts w:hint="eastAsia" w:ascii="黑体" w:hAnsi="黑体" w:eastAsia="黑体" w:cs="黑体"/>
          <w:sz w:val="32"/>
          <w:szCs w:val="32"/>
          <w:lang w:val="en-US"/>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28FE0EE2">
      <w:pPr>
        <w:snapToGrid w:val="0"/>
        <w:spacing w:line="560" w:lineRule="exact"/>
        <w:jc w:val="center"/>
        <w:rPr>
          <w:rFonts w:hint="eastAsia" w:ascii="方正小标宋_GBK" w:eastAsia="方正小标宋_GBK"/>
          <w:sz w:val="44"/>
          <w:szCs w:val="44"/>
        </w:rPr>
      </w:pPr>
    </w:p>
    <w:p w14:paraId="60E31930">
      <w:pPr>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社会组织评估工作指引</w:t>
      </w:r>
    </w:p>
    <w:p w14:paraId="32108DB4">
      <w:pPr>
        <w:snapToGrid w:val="0"/>
        <w:spacing w:line="240" w:lineRule="atLeast"/>
        <w:jc w:val="center"/>
        <w:rPr>
          <w:rFonts w:hint="eastAsia" w:eastAsia="方正仿宋_GBK"/>
          <w:sz w:val="32"/>
          <w:szCs w:val="32"/>
        </w:rPr>
      </w:pPr>
    </w:p>
    <w:p w14:paraId="102CAE30">
      <w:pPr>
        <w:snapToGrid w:val="0"/>
        <w:spacing w:line="520" w:lineRule="exact"/>
        <w:ind w:firstLine="640" w:firstLineChars="200"/>
        <w:rPr>
          <w:rFonts w:hint="eastAsia" w:eastAsia="方正仿宋_GBK"/>
          <w:sz w:val="32"/>
          <w:szCs w:val="32"/>
        </w:rPr>
      </w:pPr>
      <w:r>
        <w:rPr>
          <w:rFonts w:hint="eastAsia" w:eastAsia="方正仿宋_GBK"/>
          <w:sz w:val="32"/>
          <w:szCs w:val="32"/>
        </w:rPr>
        <w:t>一、社会组织评估等级分为1A—5A共五个等级，总得分为100分。其中75</w:t>
      </w:r>
      <w:r>
        <w:rPr>
          <w:rFonts w:hint="eastAsia" w:eastAsia="方正仿宋_GBK"/>
          <w:sz w:val="32"/>
          <w:szCs w:val="32"/>
          <w:lang w:val="en-US" w:eastAsia="zh-CN"/>
        </w:rPr>
        <w:t>.</w:t>
      </w:r>
      <w:r>
        <w:rPr>
          <w:rFonts w:hint="eastAsia" w:eastAsia="方正仿宋_GBK"/>
          <w:sz w:val="32"/>
          <w:szCs w:val="32"/>
        </w:rPr>
        <w:t>0分—80</w:t>
      </w:r>
      <w:r>
        <w:rPr>
          <w:rFonts w:hint="eastAsia" w:eastAsia="方正仿宋_GBK"/>
          <w:sz w:val="32"/>
          <w:szCs w:val="32"/>
          <w:lang w:val="en-US" w:eastAsia="zh-CN"/>
        </w:rPr>
        <w:t>.</w:t>
      </w:r>
      <w:r>
        <w:rPr>
          <w:rFonts w:hint="eastAsia" w:eastAsia="方正仿宋_GBK"/>
          <w:sz w:val="32"/>
          <w:szCs w:val="32"/>
        </w:rPr>
        <w:t>0分为1A；80</w:t>
      </w:r>
      <w:r>
        <w:rPr>
          <w:rFonts w:hint="eastAsia" w:eastAsia="方正仿宋_GBK"/>
          <w:sz w:val="32"/>
          <w:szCs w:val="32"/>
          <w:lang w:val="en-US" w:eastAsia="zh-CN"/>
        </w:rPr>
        <w:t>.</w:t>
      </w:r>
      <w:r>
        <w:rPr>
          <w:rFonts w:hint="eastAsia" w:eastAsia="方正仿宋_GBK"/>
          <w:sz w:val="32"/>
          <w:szCs w:val="32"/>
        </w:rPr>
        <w:t>1分—85</w:t>
      </w:r>
      <w:r>
        <w:rPr>
          <w:rFonts w:hint="eastAsia" w:eastAsia="方正仿宋_GBK"/>
          <w:sz w:val="32"/>
          <w:szCs w:val="32"/>
          <w:lang w:val="en-US" w:eastAsia="zh-CN"/>
        </w:rPr>
        <w:t>.</w:t>
      </w:r>
      <w:r>
        <w:rPr>
          <w:rFonts w:hint="eastAsia" w:eastAsia="方正仿宋_GBK"/>
          <w:sz w:val="32"/>
          <w:szCs w:val="32"/>
        </w:rPr>
        <w:t>0分为2A级；85</w:t>
      </w:r>
      <w:r>
        <w:rPr>
          <w:rFonts w:hint="eastAsia" w:eastAsia="方正仿宋_GBK"/>
          <w:sz w:val="32"/>
          <w:szCs w:val="32"/>
          <w:lang w:val="en-US" w:eastAsia="zh-CN"/>
        </w:rPr>
        <w:t>.</w:t>
      </w:r>
      <w:r>
        <w:rPr>
          <w:rFonts w:hint="eastAsia" w:eastAsia="方正仿宋_GBK"/>
          <w:sz w:val="32"/>
          <w:szCs w:val="32"/>
        </w:rPr>
        <w:t>1分—90</w:t>
      </w:r>
      <w:r>
        <w:rPr>
          <w:rFonts w:hint="eastAsia" w:eastAsia="方正仿宋_GBK"/>
          <w:sz w:val="32"/>
          <w:szCs w:val="32"/>
          <w:lang w:val="en-US" w:eastAsia="zh-CN"/>
        </w:rPr>
        <w:t>.</w:t>
      </w:r>
      <w:r>
        <w:rPr>
          <w:rFonts w:hint="eastAsia" w:eastAsia="方正仿宋_GBK"/>
          <w:sz w:val="32"/>
          <w:szCs w:val="32"/>
        </w:rPr>
        <w:t>0分为3A级；90</w:t>
      </w:r>
      <w:r>
        <w:rPr>
          <w:rFonts w:hint="eastAsia" w:eastAsia="方正仿宋_GBK"/>
          <w:sz w:val="32"/>
          <w:szCs w:val="32"/>
          <w:lang w:val="en-US" w:eastAsia="zh-CN"/>
        </w:rPr>
        <w:t>.</w:t>
      </w:r>
      <w:r>
        <w:rPr>
          <w:rFonts w:hint="eastAsia" w:eastAsia="方正仿宋_GBK"/>
          <w:sz w:val="32"/>
          <w:szCs w:val="32"/>
        </w:rPr>
        <w:t>1分—95</w:t>
      </w:r>
      <w:r>
        <w:rPr>
          <w:rFonts w:hint="eastAsia" w:eastAsia="方正仿宋_GBK"/>
          <w:sz w:val="32"/>
          <w:szCs w:val="32"/>
          <w:lang w:val="en-US" w:eastAsia="zh-CN"/>
        </w:rPr>
        <w:t>.</w:t>
      </w:r>
      <w:r>
        <w:rPr>
          <w:rFonts w:hint="eastAsia" w:eastAsia="方正仿宋_GBK"/>
          <w:sz w:val="32"/>
          <w:szCs w:val="32"/>
        </w:rPr>
        <w:t>0分为4A级；95</w:t>
      </w:r>
      <w:r>
        <w:rPr>
          <w:rFonts w:hint="eastAsia" w:eastAsia="方正仿宋_GBK"/>
          <w:sz w:val="32"/>
          <w:szCs w:val="32"/>
          <w:lang w:val="en-US" w:eastAsia="zh-CN"/>
        </w:rPr>
        <w:t>.</w:t>
      </w:r>
      <w:r>
        <w:rPr>
          <w:rFonts w:hint="eastAsia" w:eastAsia="方正仿宋_GBK"/>
          <w:sz w:val="32"/>
          <w:szCs w:val="32"/>
        </w:rPr>
        <w:t>1分—100分为5A级。</w:t>
      </w:r>
    </w:p>
    <w:p w14:paraId="7183A4E0">
      <w:pPr>
        <w:snapToGrid w:val="0"/>
        <w:spacing w:line="520" w:lineRule="exact"/>
        <w:ind w:firstLine="640" w:firstLineChars="200"/>
        <w:rPr>
          <w:rFonts w:hint="eastAsia" w:eastAsia="方正仿宋_GBK"/>
          <w:sz w:val="32"/>
          <w:szCs w:val="32"/>
        </w:rPr>
      </w:pPr>
      <w:r>
        <w:rPr>
          <w:rFonts w:hint="eastAsia" w:eastAsia="方正仿宋_GBK"/>
          <w:sz w:val="32"/>
          <w:szCs w:val="32"/>
        </w:rPr>
        <w:t>二、社会团体请选择最适合本组织的评估评分标准（评估</w:t>
      </w:r>
      <w:r>
        <w:rPr>
          <w:rFonts w:eastAsia="方正仿宋_GBK"/>
          <w:sz w:val="32"/>
          <w:szCs w:val="32"/>
        </w:rPr>
        <w:t>指标</w:t>
      </w:r>
      <w:r>
        <w:rPr>
          <w:rFonts w:hint="eastAsia" w:eastAsia="方正仿宋_GBK"/>
          <w:sz w:val="32"/>
          <w:szCs w:val="32"/>
        </w:rPr>
        <w:t>），民办非企业单位按照相应类型的评估评分标准（评估</w:t>
      </w:r>
      <w:r>
        <w:rPr>
          <w:rFonts w:eastAsia="方正仿宋_GBK"/>
          <w:sz w:val="32"/>
          <w:szCs w:val="32"/>
        </w:rPr>
        <w:t>指标</w:t>
      </w:r>
      <w:r>
        <w:rPr>
          <w:rFonts w:hint="eastAsia" w:eastAsia="方正仿宋_GBK"/>
          <w:sz w:val="32"/>
          <w:szCs w:val="32"/>
        </w:rPr>
        <w:t>），认真</w:t>
      </w:r>
      <w:r>
        <w:rPr>
          <w:rFonts w:eastAsia="方正仿宋_GBK"/>
          <w:sz w:val="32"/>
          <w:szCs w:val="32"/>
        </w:rPr>
        <w:t>对照</w:t>
      </w:r>
      <w:r>
        <w:rPr>
          <w:rFonts w:hint="eastAsia" w:eastAsia="方正仿宋_GBK"/>
          <w:sz w:val="32"/>
          <w:szCs w:val="32"/>
        </w:rPr>
        <w:t>自评打分</w:t>
      </w:r>
      <w:r>
        <w:rPr>
          <w:rFonts w:eastAsia="方正仿宋_GBK"/>
          <w:sz w:val="32"/>
          <w:szCs w:val="32"/>
        </w:rPr>
        <w:t>并</w:t>
      </w:r>
      <w:r>
        <w:rPr>
          <w:rFonts w:hint="eastAsia" w:eastAsia="方正仿宋_GBK"/>
          <w:sz w:val="32"/>
          <w:szCs w:val="32"/>
        </w:rPr>
        <w:t>确定参评等级。</w:t>
      </w:r>
    </w:p>
    <w:p w14:paraId="5C9F6AC2">
      <w:pPr>
        <w:snapToGrid w:val="0"/>
        <w:spacing w:line="520" w:lineRule="exact"/>
        <w:ind w:firstLine="640" w:firstLineChars="200"/>
        <w:rPr>
          <w:rFonts w:hint="eastAsia" w:eastAsia="方正仿宋_GBK"/>
          <w:sz w:val="32"/>
          <w:szCs w:val="32"/>
        </w:rPr>
      </w:pPr>
      <w:r>
        <w:rPr>
          <w:rFonts w:hint="eastAsia" w:eastAsia="方正仿宋_GBK"/>
          <w:sz w:val="32"/>
          <w:szCs w:val="32"/>
        </w:rPr>
        <w:t>三、</w:t>
      </w:r>
      <w:r>
        <w:rPr>
          <w:rFonts w:hint="eastAsia" w:eastAsia="方正仿宋_GBK"/>
          <w:sz w:val="32"/>
          <w:szCs w:val="32"/>
          <w:lang w:val="en-US" w:eastAsia="zh-CN"/>
        </w:rPr>
        <w:t>申评3A及以上等级</w:t>
      </w:r>
      <w:r>
        <w:rPr>
          <w:rFonts w:hint="eastAsia" w:eastAsia="方正仿宋_GBK"/>
          <w:sz w:val="32"/>
          <w:szCs w:val="32"/>
        </w:rPr>
        <w:t>社会组织在自评基础上，登录“苏州市社会组织等级评估申报平台”扫描上传《苏州市社会组织评估申报书》。</w:t>
      </w:r>
    </w:p>
    <w:p w14:paraId="49808E18">
      <w:pPr>
        <w:snapToGrid w:val="0"/>
        <w:spacing w:line="520" w:lineRule="exact"/>
        <w:ind w:firstLine="640" w:firstLineChars="200"/>
        <w:rPr>
          <w:rFonts w:hint="eastAsia" w:eastAsia="方正仿宋_GBK"/>
          <w:sz w:val="32"/>
          <w:szCs w:val="32"/>
        </w:rPr>
      </w:pPr>
      <w:r>
        <w:rPr>
          <w:rFonts w:hint="eastAsia" w:eastAsia="方正仿宋_GBK"/>
          <w:sz w:val="32"/>
          <w:szCs w:val="32"/>
        </w:rPr>
        <w:t>四、苏州市</w:t>
      </w:r>
      <w:r>
        <w:rPr>
          <w:rFonts w:hint="eastAsia" w:eastAsia="方正仿宋_GBK"/>
          <w:sz w:val="32"/>
          <w:szCs w:val="32"/>
          <w:lang w:val="en-US" w:eastAsia="zh-CN"/>
        </w:rPr>
        <w:t>姑苏区社会组织评估委员会办公室</w:t>
      </w:r>
      <w:r>
        <w:rPr>
          <w:rFonts w:hint="eastAsia" w:eastAsia="方正仿宋_GBK"/>
          <w:sz w:val="32"/>
          <w:szCs w:val="32"/>
        </w:rPr>
        <w:t>审核社会组织参评资格。符合评估条件的社会组织，根据</w:t>
      </w:r>
      <w:r>
        <w:rPr>
          <w:rFonts w:eastAsia="方正仿宋_GBK"/>
          <w:sz w:val="32"/>
          <w:szCs w:val="32"/>
        </w:rPr>
        <w:t>通知</w:t>
      </w:r>
      <w:r>
        <w:rPr>
          <w:rFonts w:hint="eastAsia" w:eastAsia="方正仿宋_GBK"/>
          <w:sz w:val="32"/>
          <w:szCs w:val="32"/>
        </w:rPr>
        <w:t>要求提交自评得分表和评估佐证材料（由第三方评估机构通知具体要求）；</w:t>
      </w:r>
    </w:p>
    <w:p w14:paraId="65D46047">
      <w:pPr>
        <w:snapToGrid w:val="0"/>
        <w:spacing w:line="520" w:lineRule="exact"/>
        <w:ind w:firstLine="640" w:firstLineChars="200"/>
        <w:rPr>
          <w:rFonts w:hint="eastAsia" w:eastAsia="方正仿宋_GBK"/>
          <w:sz w:val="32"/>
          <w:szCs w:val="32"/>
        </w:rPr>
      </w:pPr>
      <w:r>
        <w:rPr>
          <w:rFonts w:hint="eastAsia" w:eastAsia="方正仿宋_GBK"/>
          <w:sz w:val="32"/>
          <w:szCs w:val="32"/>
        </w:rPr>
        <w:t>五、第三方评估机构</w:t>
      </w:r>
      <w:r>
        <w:rPr>
          <w:rFonts w:hint="eastAsia" w:eastAsia="方正仿宋_GBK"/>
          <w:sz w:val="32"/>
          <w:szCs w:val="32"/>
          <w:lang w:eastAsia="zh-CN"/>
        </w:rPr>
        <w:t>组织开展专家考评</w:t>
      </w:r>
      <w:r>
        <w:rPr>
          <w:rFonts w:hint="eastAsia" w:eastAsia="方正仿宋_GBK"/>
          <w:sz w:val="32"/>
          <w:szCs w:val="32"/>
        </w:rPr>
        <w:t>，并将初评结果报社会</w:t>
      </w:r>
      <w:r>
        <w:rPr>
          <w:rFonts w:eastAsia="方正仿宋_GBK"/>
          <w:sz w:val="32"/>
          <w:szCs w:val="32"/>
        </w:rPr>
        <w:t>组织</w:t>
      </w:r>
      <w:r>
        <w:rPr>
          <w:rFonts w:hint="eastAsia" w:eastAsia="方正仿宋_GBK"/>
          <w:sz w:val="32"/>
          <w:szCs w:val="32"/>
        </w:rPr>
        <w:t>评估委员会审核后公示。公示期满后，由苏州市</w:t>
      </w:r>
      <w:r>
        <w:rPr>
          <w:rFonts w:hint="eastAsia" w:eastAsia="方正仿宋_GBK"/>
          <w:sz w:val="32"/>
          <w:szCs w:val="32"/>
          <w:lang w:val="en-US" w:eastAsia="zh-CN"/>
        </w:rPr>
        <w:t>姑苏区民政和卫生健康局</w:t>
      </w:r>
      <w:r>
        <w:rPr>
          <w:rFonts w:hint="eastAsia" w:eastAsia="方正仿宋_GBK"/>
          <w:sz w:val="32"/>
          <w:szCs w:val="32"/>
        </w:rPr>
        <w:t>发布评估结果通报。</w:t>
      </w:r>
    </w:p>
    <w:p w14:paraId="4538823B">
      <w:pPr>
        <w:snapToGrid w:val="0"/>
        <w:spacing w:line="520" w:lineRule="exact"/>
        <w:ind w:firstLine="640" w:firstLineChars="200"/>
        <w:rPr>
          <w:rFonts w:hint="eastAsia" w:eastAsia="方正仿宋_GBK"/>
          <w:sz w:val="32"/>
          <w:szCs w:val="32"/>
        </w:rPr>
      </w:pPr>
    </w:p>
    <w:p w14:paraId="094A76FE">
      <w:pPr>
        <w:rPr>
          <w:rFonts w:hint="eastAsia"/>
        </w:rPr>
      </w:pPr>
    </w:p>
    <w:p w14:paraId="6F422470">
      <w:pPr>
        <w:rPr>
          <w:rFonts w:hint="eastAsia"/>
        </w:rPr>
      </w:pPr>
    </w:p>
    <w:p w14:paraId="57326D55">
      <w:pPr>
        <w:rPr>
          <w:rFonts w:hint="eastAsia"/>
        </w:rPr>
      </w:pPr>
    </w:p>
    <w:p w14:paraId="5140FC82">
      <w:pPr>
        <w:rPr>
          <w:rFonts w:hint="eastAsia"/>
        </w:rPr>
      </w:pPr>
    </w:p>
    <w:p w14:paraId="06BCFD48">
      <w:pPr>
        <w:rPr>
          <w:rFonts w:hint="eastAsia"/>
        </w:rPr>
      </w:pPr>
    </w:p>
    <w:p w14:paraId="614FEE71">
      <w:pPr>
        <w:rPr>
          <w:rFonts w:hint="eastAsia"/>
        </w:rPr>
      </w:pPr>
    </w:p>
    <w:p w14:paraId="070113C9">
      <w:pPr>
        <w:rPr>
          <w:rFonts w:hint="eastAsia"/>
        </w:rPr>
      </w:pPr>
    </w:p>
    <w:p w14:paraId="0EEDA358">
      <w:pPr>
        <w:rPr>
          <w:rFonts w:hint="eastAsia"/>
        </w:rPr>
      </w:pPr>
    </w:p>
    <w:p w14:paraId="7C393A0B">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5A58DB3D">
      <w:pPr>
        <w:rPr>
          <w:sz w:val="36"/>
          <w:szCs w:val="36"/>
        </w:rPr>
      </w:pPr>
    </w:p>
    <w:p w14:paraId="53D0661B">
      <w:pPr>
        <w:jc w:val="center"/>
      </w:pPr>
      <w:r>
        <w:rPr>
          <w:rFonts w:hint="eastAsia" w:ascii="宋体"/>
          <w:b/>
          <w:bCs/>
          <w:sz w:val="52"/>
          <w:szCs w:val="52"/>
        </w:rPr>
        <w:t>社会组织评估申报平台-申报端</w:t>
      </w:r>
    </w:p>
    <w:p w14:paraId="6FB77F55"/>
    <w:p w14:paraId="566DE424">
      <w:pPr>
        <w:jc w:val="center"/>
        <w:rPr>
          <w:rFonts w:hint="eastAsia" w:ascii="宋体"/>
          <w:b/>
          <w:bCs/>
          <w:sz w:val="52"/>
          <w:szCs w:val="52"/>
          <w:lang w:eastAsia="zh-CN"/>
        </w:rPr>
      </w:pPr>
      <w:r>
        <w:rPr>
          <w:rFonts w:hint="eastAsia" w:ascii="宋体"/>
          <w:b/>
          <w:bCs/>
          <w:sz w:val="52"/>
          <w:szCs w:val="52"/>
          <w:lang w:eastAsia="zh-CN"/>
        </w:rPr>
        <w:t>使用说明</w:t>
      </w:r>
    </w:p>
    <w:p w14:paraId="54428280"/>
    <w:p w14:paraId="1515B466"/>
    <w:p w14:paraId="3F0D07EF"/>
    <w:p w14:paraId="78E6ABEF"/>
    <w:p w14:paraId="38F51596"/>
    <w:p w14:paraId="0DE82A4E">
      <w:pPr>
        <w:jc w:val="center"/>
        <w:rPr>
          <w:sz w:val="30"/>
          <w:szCs w:val="30"/>
        </w:rPr>
      </w:pPr>
    </w:p>
    <w:p w14:paraId="1F224FA8">
      <w:pPr>
        <w:jc w:val="center"/>
        <w:rPr>
          <w:sz w:val="30"/>
          <w:szCs w:val="30"/>
        </w:rPr>
      </w:pPr>
    </w:p>
    <w:p w14:paraId="63E2A5A3">
      <w:pPr>
        <w:jc w:val="center"/>
        <w:rPr>
          <w:sz w:val="30"/>
          <w:szCs w:val="30"/>
        </w:rPr>
      </w:pPr>
    </w:p>
    <w:p w14:paraId="10150CCB">
      <w:r>
        <w:rPr>
          <w:sz w:val="30"/>
          <w:szCs w:val="30"/>
        </w:rPr>
        <w:br w:type="page"/>
      </w:r>
    </w:p>
    <w:p w14:paraId="525DD257">
      <w:pPr>
        <w:pStyle w:val="17"/>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1、</w:t>
      </w:r>
      <w:r>
        <w:rPr>
          <w:rFonts w:hint="eastAsia" w:ascii="黑体" w:hAnsi="黑体" w:eastAsia="黑体" w:cs="黑体"/>
          <w:sz w:val="32"/>
          <w:szCs w:val="32"/>
          <w:lang w:eastAsia="zh-CN"/>
        </w:rPr>
        <w:t>注册账户</w:t>
      </w:r>
    </w:p>
    <w:p w14:paraId="38CB7AA8">
      <w:pPr>
        <w:pStyle w:val="17"/>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点击注册账户，</w:t>
      </w:r>
      <w:r>
        <w:rPr>
          <w:rFonts w:hint="eastAsia" w:ascii="仿宋" w:hAnsi="仿宋" w:eastAsia="仿宋" w:cs="仿宋"/>
          <w:sz w:val="32"/>
          <w:szCs w:val="32"/>
        </w:rPr>
        <w:t>输入注册机构的</w:t>
      </w:r>
      <w:r>
        <w:rPr>
          <w:rFonts w:hint="eastAsia" w:ascii="仿宋" w:hAnsi="仿宋" w:eastAsia="仿宋" w:cs="仿宋"/>
          <w:sz w:val="32"/>
          <w:szCs w:val="32"/>
          <w:lang w:eastAsia="zh-CN"/>
        </w:rPr>
        <w:t>名称、组织</w:t>
      </w:r>
      <w:r>
        <w:rPr>
          <w:rFonts w:hint="eastAsia" w:ascii="仿宋" w:hAnsi="仿宋" w:eastAsia="仿宋" w:cs="仿宋"/>
          <w:sz w:val="32"/>
          <w:szCs w:val="32"/>
        </w:rPr>
        <w:t>机构代码</w:t>
      </w:r>
      <w:r>
        <w:rPr>
          <w:rFonts w:hint="eastAsia" w:ascii="仿宋" w:hAnsi="仿宋" w:eastAsia="仿宋" w:cs="仿宋"/>
          <w:sz w:val="32"/>
          <w:szCs w:val="32"/>
          <w:lang w:eastAsia="zh-CN"/>
        </w:rPr>
        <w:t>、</w:t>
      </w:r>
      <w:r>
        <w:rPr>
          <w:rFonts w:hint="eastAsia" w:ascii="仿宋" w:hAnsi="仿宋" w:eastAsia="仿宋" w:cs="仿宋"/>
          <w:sz w:val="32"/>
          <w:szCs w:val="32"/>
        </w:rPr>
        <w:t>联系人姓名</w:t>
      </w:r>
      <w:r>
        <w:rPr>
          <w:rFonts w:hint="eastAsia" w:ascii="仿宋" w:hAnsi="仿宋" w:eastAsia="仿宋" w:cs="仿宋"/>
          <w:sz w:val="32"/>
          <w:szCs w:val="32"/>
          <w:lang w:eastAsia="zh-CN"/>
        </w:rPr>
        <w:t>、</w:t>
      </w:r>
      <w:r>
        <w:rPr>
          <w:rFonts w:hint="eastAsia" w:ascii="仿宋" w:hAnsi="仿宋" w:eastAsia="仿宋" w:cs="仿宋"/>
          <w:sz w:val="32"/>
          <w:szCs w:val="32"/>
        </w:rPr>
        <w:t>联系人电话（此手机号为注册号码，只能绑定关联一个机构），输入联系人手机号的验证码。</w:t>
      </w:r>
      <w:r>
        <w:rPr>
          <w:rFonts w:hint="eastAsia" w:ascii="仿宋" w:hAnsi="仿宋" w:eastAsia="仿宋" w:cs="仿宋"/>
          <w:sz w:val="32"/>
          <w:szCs w:val="32"/>
          <w:lang w:eastAsia="zh-CN"/>
        </w:rPr>
        <w:t>校</w:t>
      </w:r>
      <w:r>
        <w:rPr>
          <w:rFonts w:hint="eastAsia" w:ascii="仿宋" w:hAnsi="仿宋" w:eastAsia="仿宋" w:cs="仿宋"/>
          <w:sz w:val="32"/>
          <w:szCs w:val="32"/>
        </w:rPr>
        <w:t>验成功即注册成功。</w:t>
      </w:r>
    </w:p>
    <w:p w14:paraId="42AD4ACF">
      <w:pPr>
        <w:pStyle w:val="17"/>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sz w:val="32"/>
          <w:szCs w:val="32"/>
        </w:rPr>
      </w:pPr>
      <w:r>
        <w:drawing>
          <wp:inline distT="0" distB="0" distL="114300" distR="114300">
            <wp:extent cx="4312920" cy="3077210"/>
            <wp:effectExtent l="0" t="0" r="0" b="127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6"/>
                    <a:stretch>
                      <a:fillRect/>
                    </a:stretch>
                  </pic:blipFill>
                  <pic:spPr>
                    <a:xfrm>
                      <a:off x="0" y="0"/>
                      <a:ext cx="4312920" cy="3077210"/>
                    </a:xfrm>
                    <a:prstGeom prst="rect">
                      <a:avLst/>
                    </a:prstGeom>
                    <a:noFill/>
                    <a:ln>
                      <a:noFill/>
                    </a:ln>
                  </pic:spPr>
                </pic:pic>
              </a:graphicData>
            </a:graphic>
          </wp:inline>
        </w:drawing>
      </w:r>
    </w:p>
    <w:p w14:paraId="6D088CA7">
      <w:pPr>
        <w:pStyle w:val="17"/>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仿宋" w:hAnsi="仿宋" w:eastAsia="仿宋" w:cs="仿宋"/>
          <w:sz w:val="32"/>
          <w:szCs w:val="32"/>
        </w:rPr>
      </w:pPr>
      <w:r>
        <w:drawing>
          <wp:inline distT="0" distB="0" distL="114300" distR="114300">
            <wp:extent cx="4933950" cy="3876675"/>
            <wp:effectExtent l="0" t="0" r="3810" b="9525"/>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7"/>
                    <a:stretch>
                      <a:fillRect/>
                    </a:stretch>
                  </pic:blipFill>
                  <pic:spPr>
                    <a:xfrm>
                      <a:off x="0" y="0"/>
                      <a:ext cx="4933950" cy="3876675"/>
                    </a:xfrm>
                    <a:prstGeom prst="rect">
                      <a:avLst/>
                    </a:prstGeom>
                    <a:noFill/>
                    <a:ln>
                      <a:noFill/>
                    </a:ln>
                  </pic:spPr>
                </pic:pic>
              </a:graphicData>
            </a:graphic>
          </wp:inline>
        </w:drawing>
      </w:r>
    </w:p>
    <w:p w14:paraId="683DDDF8">
      <w:pPr>
        <w:rPr>
          <w:rFonts w:hint="eastAsia"/>
          <w:lang w:val="en-US" w:eastAsia="zh-CN"/>
        </w:rPr>
      </w:pPr>
      <w:r>
        <w:rPr>
          <w:rFonts w:hint="eastAsia"/>
          <w:lang w:val="en-US" w:eastAsia="zh-CN"/>
        </w:rPr>
        <w:br w:type="page"/>
      </w:r>
    </w:p>
    <w:p w14:paraId="080657C8">
      <w:pPr>
        <w:pStyle w:val="1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2、平台登录</w:t>
      </w:r>
    </w:p>
    <w:p w14:paraId="2EBB0623">
      <w:pPr>
        <w:pStyle w:val="1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机构名称、注册时联系人手机号码，点击发送验证码，输入验证码点击登录即可。</w:t>
      </w:r>
    </w:p>
    <w:p w14:paraId="6BA76362">
      <w:pPr>
        <w:pStyle w:val="17"/>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sz w:val="32"/>
          <w:szCs w:val="32"/>
          <w:lang w:val="en-US" w:eastAsia="zh-CN"/>
        </w:rPr>
      </w:pPr>
      <w:r>
        <w:drawing>
          <wp:inline distT="0" distB="0" distL="114300" distR="114300">
            <wp:extent cx="4943475" cy="3495675"/>
            <wp:effectExtent l="0" t="0" r="9525" b="9525"/>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8"/>
                    <a:stretch>
                      <a:fillRect/>
                    </a:stretch>
                  </pic:blipFill>
                  <pic:spPr>
                    <a:xfrm>
                      <a:off x="0" y="0"/>
                      <a:ext cx="4943475" cy="3495675"/>
                    </a:xfrm>
                    <a:prstGeom prst="rect">
                      <a:avLst/>
                    </a:prstGeom>
                    <a:noFill/>
                    <a:ln>
                      <a:noFill/>
                    </a:ln>
                  </pic:spPr>
                </pic:pic>
              </a:graphicData>
            </a:graphic>
          </wp:inline>
        </w:drawing>
      </w:r>
    </w:p>
    <w:p w14:paraId="519797BC">
      <w:pPr>
        <w:pStyle w:val="17"/>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3、报名申报</w:t>
      </w:r>
    </w:p>
    <w:p w14:paraId="2C1CD847">
      <w:pPr>
        <w:pStyle w:val="1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登录成功进入申报首页，点击申报入口进入申报阶段。</w:t>
      </w:r>
    </w:p>
    <w:p w14:paraId="0CF522B4">
      <w:pPr>
        <w:pStyle w:val="17"/>
        <w:keepNext w:val="0"/>
        <w:keepLines w:val="0"/>
        <w:pageBreakBefore w:val="0"/>
        <w:widowControl w:val="0"/>
        <w:kinsoku/>
        <w:wordWrap/>
        <w:overflowPunct/>
        <w:topLinePunct w:val="0"/>
        <w:autoSpaceDE/>
        <w:autoSpaceDN/>
        <w:bidi w:val="0"/>
        <w:adjustRightInd/>
        <w:snapToGrid/>
        <w:ind w:left="0" w:firstLine="0" w:firstLineChars="0"/>
        <w:textAlignment w:val="auto"/>
      </w:pPr>
      <w:r>
        <w:drawing>
          <wp:inline distT="0" distB="0" distL="114300" distR="114300">
            <wp:extent cx="5266690" cy="3189605"/>
            <wp:effectExtent l="0" t="0" r="6350" b="10795"/>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pic:cNvPicPr>
                  </pic:nvPicPr>
                  <pic:blipFill>
                    <a:blip r:embed="rId9"/>
                    <a:stretch>
                      <a:fillRect/>
                    </a:stretch>
                  </pic:blipFill>
                  <pic:spPr>
                    <a:xfrm>
                      <a:off x="0" y="0"/>
                      <a:ext cx="5266690" cy="3189605"/>
                    </a:xfrm>
                    <a:prstGeom prst="rect">
                      <a:avLst/>
                    </a:prstGeom>
                    <a:noFill/>
                    <a:ln>
                      <a:noFill/>
                    </a:ln>
                  </pic:spPr>
                </pic:pic>
              </a:graphicData>
            </a:graphic>
          </wp:inline>
        </w:drawing>
      </w:r>
    </w:p>
    <w:p w14:paraId="2A5E1003">
      <w:pPr>
        <w:pStyle w:val="17"/>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首次进入申报平台，点击“申报入口”进行填报，根据组织实际情况填写（注：登记管理单位为民政部门），同时上传法人登记证书正反面、盖章的申报申请书（申请书可在平台下载，也可使用等级评估通知中的附件），点击提交审核，等待审核部门审核，审核通过即可开始填报资料，审核不通过根据审核部门意见修改申报材料重新提交。</w:t>
      </w:r>
    </w:p>
    <w:p w14:paraId="729780AE">
      <w:pPr>
        <w:pStyle w:val="17"/>
        <w:keepNext w:val="0"/>
        <w:keepLines w:val="0"/>
        <w:pageBreakBefore w:val="0"/>
        <w:widowControl w:val="0"/>
        <w:kinsoku/>
        <w:wordWrap/>
        <w:overflowPunct/>
        <w:topLinePunct w:val="0"/>
        <w:autoSpaceDE/>
        <w:autoSpaceDN/>
        <w:bidi w:val="0"/>
        <w:adjustRightInd/>
        <w:snapToGrid/>
        <w:ind w:left="0" w:firstLine="0" w:firstLineChars="0"/>
        <w:textAlignment w:val="auto"/>
      </w:pPr>
      <w:r>
        <w:drawing>
          <wp:inline distT="0" distB="0" distL="114300" distR="114300">
            <wp:extent cx="5266690" cy="5239385"/>
            <wp:effectExtent l="0" t="0" r="6350" b="3175"/>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1"/>
                    </pic:cNvPicPr>
                  </pic:nvPicPr>
                  <pic:blipFill>
                    <a:blip r:embed="rId10"/>
                    <a:stretch>
                      <a:fillRect/>
                    </a:stretch>
                  </pic:blipFill>
                  <pic:spPr>
                    <a:xfrm>
                      <a:off x="0" y="0"/>
                      <a:ext cx="5266690" cy="5239385"/>
                    </a:xfrm>
                    <a:prstGeom prst="rect">
                      <a:avLst/>
                    </a:prstGeom>
                    <a:noFill/>
                    <a:ln>
                      <a:noFill/>
                    </a:ln>
                  </pic:spPr>
                </pic:pic>
              </a:graphicData>
            </a:graphic>
          </wp:inline>
        </w:drawing>
      </w:r>
    </w:p>
    <w:p w14:paraId="6C948A4B">
      <w:pPr>
        <w:pStyle w:val="17"/>
        <w:ind w:left="360" w:firstLine="0" w:firstLineChars="0"/>
      </w:pPr>
    </w:p>
    <w:p w14:paraId="6B24CF19">
      <w:pPr>
        <w:pStyle w:val="17"/>
        <w:ind w:left="360" w:firstLine="0" w:firstLineChars="0"/>
      </w:pPr>
    </w:p>
    <w:p w14:paraId="612F802B">
      <w:pPr>
        <w:pStyle w:val="1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p>
    <w:p w14:paraId="2D5C26C3">
      <w:pPr>
        <w:pStyle w:val="1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p>
    <w:p w14:paraId="02A471E9">
      <w:pPr>
        <w:pStyle w:val="1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p>
    <w:p w14:paraId="226A54BC">
      <w:pPr>
        <w:pStyle w:val="17"/>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4、资料上报</w:t>
      </w:r>
    </w:p>
    <w:p w14:paraId="29164CC4">
      <w:pPr>
        <w:pStyle w:val="1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报名审核通过后，点击“申报入口”进入资料上报端口，点击填写申报，上传佐证材料、填写自评得分，点击提交填报，即完成本条指标填写。</w:t>
      </w:r>
    </w:p>
    <w:p w14:paraId="57736CB9">
      <w:pPr>
        <w:pStyle w:val="17"/>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pPr>
      <w:r>
        <w:drawing>
          <wp:inline distT="0" distB="0" distL="114300" distR="114300">
            <wp:extent cx="5261610" cy="2025650"/>
            <wp:effectExtent l="0" t="0" r="11430" b="127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1"/>
                    <a:stretch>
                      <a:fillRect/>
                    </a:stretch>
                  </pic:blipFill>
                  <pic:spPr>
                    <a:xfrm>
                      <a:off x="0" y="0"/>
                      <a:ext cx="5261610" cy="2025650"/>
                    </a:xfrm>
                    <a:prstGeom prst="rect">
                      <a:avLst/>
                    </a:prstGeom>
                    <a:noFill/>
                    <a:ln>
                      <a:noFill/>
                    </a:ln>
                  </pic:spPr>
                </pic:pic>
              </a:graphicData>
            </a:graphic>
          </wp:inline>
        </w:drawing>
      </w:r>
    </w:p>
    <w:p w14:paraId="202C9EC0">
      <w:pPr>
        <w:pStyle w:val="17"/>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lang w:val="en-US" w:eastAsia="zh-CN"/>
        </w:rPr>
      </w:pPr>
      <w:r>
        <w:drawing>
          <wp:inline distT="0" distB="0" distL="114300" distR="114300">
            <wp:extent cx="5267960" cy="3967480"/>
            <wp:effectExtent l="0" t="0" r="5080"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67960" cy="3967480"/>
                    </a:xfrm>
                    <a:prstGeom prst="rect">
                      <a:avLst/>
                    </a:prstGeom>
                    <a:noFill/>
                    <a:ln>
                      <a:noFill/>
                    </a:ln>
                  </pic:spPr>
                </pic:pic>
              </a:graphicData>
            </a:graphic>
          </wp:inline>
        </w:drawing>
      </w:r>
    </w:p>
    <w:p w14:paraId="52DEDE55">
      <w:pPr>
        <w:pStyle w:val="1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p>
    <w:p w14:paraId="3F3DD867">
      <w:pPr>
        <w:pStyle w:val="1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p>
    <w:p w14:paraId="3C9B5B1A">
      <w:pPr>
        <w:pStyle w:val="1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p>
    <w:p w14:paraId="0538D222">
      <w:pPr>
        <w:pStyle w:val="1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交填报后，本条指标状态即显示为：已填报。有所指标都填写完成后，点击右上角填报完成提交，材料将提交至第三方评估机构审核。（注：第三方机构审核期间，组织只能查看，不能对填写的材料进行修改，待第三方机构退回后方可修改）</w:t>
      </w:r>
    </w:p>
    <w:p w14:paraId="0202F7CA">
      <w:pPr>
        <w:pStyle w:val="17"/>
        <w:keepNext w:val="0"/>
        <w:keepLines w:val="0"/>
        <w:pageBreakBefore w:val="0"/>
        <w:widowControl w:val="0"/>
        <w:kinsoku/>
        <w:wordWrap/>
        <w:overflowPunct/>
        <w:topLinePunct w:val="0"/>
        <w:autoSpaceDE/>
        <w:autoSpaceDN/>
        <w:bidi w:val="0"/>
        <w:adjustRightInd/>
        <w:snapToGrid/>
        <w:ind w:left="0" w:firstLine="0" w:firstLineChars="0"/>
        <w:textAlignment w:val="auto"/>
      </w:pPr>
      <w:r>
        <w:drawing>
          <wp:inline distT="0" distB="0" distL="114300" distR="114300">
            <wp:extent cx="5267960" cy="2217420"/>
            <wp:effectExtent l="0" t="0" r="5080" b="762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3"/>
                    <a:stretch>
                      <a:fillRect/>
                    </a:stretch>
                  </pic:blipFill>
                  <pic:spPr>
                    <a:xfrm>
                      <a:off x="0" y="0"/>
                      <a:ext cx="5267960" cy="2217420"/>
                    </a:xfrm>
                    <a:prstGeom prst="rect">
                      <a:avLst/>
                    </a:prstGeom>
                    <a:noFill/>
                    <a:ln>
                      <a:noFill/>
                    </a:ln>
                  </pic:spPr>
                </pic:pic>
              </a:graphicData>
            </a:graphic>
          </wp:inline>
        </w:drawing>
      </w:r>
    </w:p>
    <w:p w14:paraId="5039BFDC">
      <w:pPr>
        <w:pStyle w:val="17"/>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5、完成评估</w:t>
      </w:r>
    </w:p>
    <w:p w14:paraId="24AA9EE9">
      <w:pPr>
        <w:pStyle w:val="1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评估工作全部完成后，组织可在系统查看最终得分及等级。</w:t>
      </w:r>
    </w:p>
    <w:p w14:paraId="16B4EE9E">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黑体" w:hAnsi="黑体" w:eastAsia="黑体" w:cs="黑体"/>
          <w:sz w:val="32"/>
          <w:szCs w:val="32"/>
          <w:lang w:val="en-US" w:eastAsia="zh-CN"/>
        </w:rPr>
      </w:pPr>
    </w:p>
    <w:p w14:paraId="1ACE5BE7">
      <w:pPr>
        <w:rPr>
          <w:rFonts w:hint="eastAsia"/>
        </w:rPr>
      </w:pPr>
    </w:p>
    <w:p w14:paraId="1BFD12EF">
      <w:pPr>
        <w:pStyle w:val="5"/>
        <w:widowControl/>
        <w:adjustRightInd w:val="0"/>
        <w:snapToGrid w:val="0"/>
        <w:spacing w:beforeAutospacing="1" w:afterAutospacing="1" w:line="580" w:lineRule="exact"/>
        <w:rPr>
          <w:rFonts w:ascii="黑体" w:hAnsi="宋体" w:eastAsia="黑体" w:cs="黑体"/>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858BAD-BD5B-4CC6-9FD7-59ABBE896C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0914285-0E29-4A2C-9B22-AB5251716F08}"/>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F381477D-0990-4808-9860-755F73F67A93}"/>
  </w:font>
  <w:font w:name="方正仿宋_GBK">
    <w:altName w:val="微软雅黑"/>
    <w:panose1 w:val="03000509000000000000"/>
    <w:charset w:val="86"/>
    <w:family w:val="script"/>
    <w:pitch w:val="default"/>
    <w:sig w:usb0="00000000" w:usb1="00000000" w:usb2="00000000" w:usb3="00000000" w:csb0="00040000" w:csb1="00000000"/>
    <w:embedRegular r:id="rId4" w:fontKey="{12B5A542-1A15-4D01-8C8C-81113CA3CFA6}"/>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2312">
    <w:altName w:val="仿宋"/>
    <w:panose1 w:val="02000000000000000000"/>
    <w:charset w:val="86"/>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5" w:fontKey="{92391C26-9FF8-465A-9E8B-D2BB311447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E92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F3A16A">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1F3A16A">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F8BBB">
    <w:pPr>
      <w:pStyle w:val="3"/>
      <w:jc w:val="center"/>
    </w:pPr>
  </w:p>
  <w:p w14:paraId="78A0B3A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ODY1MzAwY2Q1NGYzOGZhZjIxNDgyM2E1MGQ4ZjcifQ=="/>
  </w:docVars>
  <w:rsids>
    <w:rsidRoot w:val="00675EF4"/>
    <w:rsid w:val="00012AD1"/>
    <w:rsid w:val="00036063"/>
    <w:rsid w:val="00086082"/>
    <w:rsid w:val="000958E4"/>
    <w:rsid w:val="0013600E"/>
    <w:rsid w:val="00140AFE"/>
    <w:rsid w:val="00187057"/>
    <w:rsid w:val="00256CA4"/>
    <w:rsid w:val="00386213"/>
    <w:rsid w:val="003866DC"/>
    <w:rsid w:val="003A1BDA"/>
    <w:rsid w:val="003C1FD6"/>
    <w:rsid w:val="00454F10"/>
    <w:rsid w:val="00476647"/>
    <w:rsid w:val="004B0595"/>
    <w:rsid w:val="004B5A22"/>
    <w:rsid w:val="004D0E04"/>
    <w:rsid w:val="005637DC"/>
    <w:rsid w:val="005F604E"/>
    <w:rsid w:val="006156A4"/>
    <w:rsid w:val="00675EF4"/>
    <w:rsid w:val="006B5969"/>
    <w:rsid w:val="006C63CC"/>
    <w:rsid w:val="00773FC3"/>
    <w:rsid w:val="00775537"/>
    <w:rsid w:val="007C3EAA"/>
    <w:rsid w:val="008A5566"/>
    <w:rsid w:val="008E6C33"/>
    <w:rsid w:val="00901B84"/>
    <w:rsid w:val="00945EBB"/>
    <w:rsid w:val="009527E0"/>
    <w:rsid w:val="00965C72"/>
    <w:rsid w:val="00986B86"/>
    <w:rsid w:val="009B6B2C"/>
    <w:rsid w:val="00A64C11"/>
    <w:rsid w:val="00AE69B7"/>
    <w:rsid w:val="00B0085D"/>
    <w:rsid w:val="00B618CE"/>
    <w:rsid w:val="00CA50D2"/>
    <w:rsid w:val="00D52D21"/>
    <w:rsid w:val="00DE0F48"/>
    <w:rsid w:val="00E0505E"/>
    <w:rsid w:val="01C076A0"/>
    <w:rsid w:val="02672ED6"/>
    <w:rsid w:val="06A434A5"/>
    <w:rsid w:val="098745BD"/>
    <w:rsid w:val="1157682A"/>
    <w:rsid w:val="22A151E3"/>
    <w:rsid w:val="23CF4311"/>
    <w:rsid w:val="247B493E"/>
    <w:rsid w:val="27E404FE"/>
    <w:rsid w:val="314C1769"/>
    <w:rsid w:val="31644506"/>
    <w:rsid w:val="36233F38"/>
    <w:rsid w:val="3B7816E9"/>
    <w:rsid w:val="3B92131B"/>
    <w:rsid w:val="3CB82B71"/>
    <w:rsid w:val="3FCB07E2"/>
    <w:rsid w:val="404F0D42"/>
    <w:rsid w:val="42904778"/>
    <w:rsid w:val="459864DE"/>
    <w:rsid w:val="482D3034"/>
    <w:rsid w:val="4934302B"/>
    <w:rsid w:val="4B4B5930"/>
    <w:rsid w:val="4B704EFC"/>
    <w:rsid w:val="4D1C5306"/>
    <w:rsid w:val="4D327853"/>
    <w:rsid w:val="53F30BBD"/>
    <w:rsid w:val="57362616"/>
    <w:rsid w:val="599F762D"/>
    <w:rsid w:val="5CFB220C"/>
    <w:rsid w:val="5E3E3744"/>
    <w:rsid w:val="5EC77A58"/>
    <w:rsid w:val="60DD52AF"/>
    <w:rsid w:val="6D6F3887"/>
    <w:rsid w:val="725B12F4"/>
    <w:rsid w:val="744232D3"/>
    <w:rsid w:val="7590061F"/>
    <w:rsid w:val="771B79DB"/>
    <w:rsid w:val="77446196"/>
    <w:rsid w:val="78A56BE0"/>
    <w:rsid w:val="7B9C110B"/>
    <w:rsid w:val="7D6369E2"/>
    <w:rsid w:val="7E167F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rPr>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563C1"/>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customStyle="1" w:styleId="12">
    <w:name w:val="p0"/>
    <w:basedOn w:val="1"/>
    <w:qFormat/>
    <w:uiPriority w:val="0"/>
    <w:pPr>
      <w:widowControl/>
    </w:pPr>
    <w:rPr>
      <w:rFonts w:ascii="仿宋_GB2312" w:hAnsi="宋体" w:eastAsia="仿宋_GB2312" w:cs="宋体"/>
      <w:kern w:val="0"/>
      <w:sz w:val="32"/>
      <w:szCs w:val="32"/>
    </w:rPr>
  </w:style>
  <w:style w:type="character" w:customStyle="1" w:styleId="13">
    <w:name w:val="font21"/>
    <w:basedOn w:val="8"/>
    <w:qFormat/>
    <w:uiPriority w:val="0"/>
    <w:rPr>
      <w:rFonts w:hint="eastAsia" w:ascii="宋体" w:hAnsi="宋体" w:eastAsia="宋体" w:cs="宋体"/>
      <w:color w:val="000000"/>
      <w:sz w:val="20"/>
      <w:szCs w:val="20"/>
      <w:u w:val="none"/>
    </w:rPr>
  </w:style>
  <w:style w:type="paragraph" w:customStyle="1" w:styleId="14">
    <w:name w:val="No Spacing"/>
    <w:qFormat/>
    <w:uiPriority w:val="0"/>
    <w:pPr>
      <w:widowControl w:val="0"/>
    </w:pPr>
    <w:rPr>
      <w:rFonts w:ascii="Calibri" w:hAnsi="Calibri" w:eastAsia="Times New Roman" w:cs="Times New Roman"/>
      <w:kern w:val="2"/>
      <w:sz w:val="21"/>
      <w:szCs w:val="22"/>
      <w:lang w:val="en-US" w:eastAsia="zh-CN" w:bidi="ar-SA"/>
    </w:rPr>
  </w:style>
  <w:style w:type="paragraph" w:customStyle="1" w:styleId="15">
    <w:name w:val="Body text|1"/>
    <w:basedOn w:val="1"/>
    <w:qFormat/>
    <w:uiPriority w:val="0"/>
    <w:pPr>
      <w:widowControl w:val="0"/>
      <w:shd w:val="clear" w:color="auto" w:fill="auto"/>
      <w:spacing w:line="408" w:lineRule="auto"/>
      <w:ind w:firstLine="400"/>
    </w:pPr>
    <w:rPr>
      <w:rFonts w:ascii="宋体" w:hAnsi="宋体" w:eastAsia="宋体" w:cs="宋体"/>
      <w:sz w:val="30"/>
      <w:szCs w:val="30"/>
      <w:u w:val="none"/>
      <w:shd w:val="clear" w:color="auto" w:fill="auto"/>
      <w:lang w:val="zh-TW" w:eastAsia="zh-TW" w:bidi="zh-TW"/>
    </w:rPr>
  </w:style>
  <w:style w:type="paragraph" w:customStyle="1" w:styleId="16">
    <w:name w:val="无间隔1"/>
    <w:qFormat/>
    <w:uiPriority w:val="0"/>
    <w:pPr>
      <w:widowControl w:val="0"/>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F01C34-86DB-4359-A0F5-38A9EAA4DA25}">
  <ds:schemaRefs/>
</ds:datastoreItem>
</file>

<file path=docProps/app.xml><?xml version="1.0" encoding="utf-8"?>
<Properties xmlns="http://schemas.openxmlformats.org/officeDocument/2006/extended-properties" xmlns:vt="http://schemas.openxmlformats.org/officeDocument/2006/docPropsVTypes">
  <Template>Normal.dotm</Template>
  <Company>jujumao</Company>
  <Pages>28</Pages>
  <Words>3431</Words>
  <Characters>3667</Characters>
  <Lines>44</Lines>
  <Paragraphs>12</Paragraphs>
  <TotalTime>26</TotalTime>
  <ScaleCrop>false</ScaleCrop>
  <LinksUpToDate>false</LinksUpToDate>
  <CharactersWithSpaces>3931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2019-05-15T06:14:00Z</dcterms:created>
  <dc:creator>2013</dc:creator>
  <cp:lastModifiedBy>吴梦</cp:lastModifiedBy>
  <cp:lastPrinted>2025-07-01T05:47:00Z</cp:lastPrinted>
  <dcterms:modified xsi:type="dcterms:W3CDTF">2025-10-12T09:07:46Z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397016157_cloud</vt:lpwstr>
  </property>
  <property fmtid="{D5CDD505-2E9C-101B-9397-08002B2CF9AE}" pid="4" name="ICV">
    <vt:lpwstr>B6F23C6E5C094431AB09D41030A65BFE_13</vt:lpwstr>
  </property>
  <property fmtid="{D5CDD505-2E9C-101B-9397-08002B2CF9AE}" pid="5" name="KSOTemplateDocerSaveRecord">
    <vt:lpwstr>eyJoZGlkIjoiMGM1N2E4NDczMWVjOTkyMjBmZjIzNzVhZTY3M2E2YzAiLCJ1c2VySWQiOiI0MjI2NTY5ODMifQ==</vt:lpwstr>
  </property>
</Properties>
</file>