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7130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A10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姑苏区机构参加电子消费券核销的服务项目信息备案表</w:t>
      </w:r>
    </w:p>
    <w:p w14:paraId="6317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（老年人能力评估机构、居家养老服务中心、居家上门服务机构参考）</w:t>
      </w:r>
    </w:p>
    <w:p w14:paraId="25C1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4"/>
        <w:tblW w:w="146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17"/>
        <w:gridCol w:w="1383"/>
        <w:gridCol w:w="2100"/>
        <w:gridCol w:w="4884"/>
        <w:gridCol w:w="1828"/>
        <w:gridCol w:w="1828"/>
      </w:tblGrid>
      <w:tr w14:paraId="59D7E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3CF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D32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3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69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32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服务内容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4D60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</w:t>
            </w:r>
          </w:p>
          <w:p w14:paraId="7A1571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（次）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113AC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bidi="ar"/>
              </w:rPr>
              <w:t>收费标准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  <w:t>元）</w:t>
            </w:r>
          </w:p>
        </w:tc>
      </w:tr>
      <w:tr w14:paraId="7502E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C166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04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评估服务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59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失能等级评估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EFD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2183E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A4566B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</w:pPr>
          </w:p>
        </w:tc>
      </w:tr>
      <w:tr w14:paraId="796C8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92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322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CA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聘用养老护理员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730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全职或兼职为居家老年人提供专业养老服务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9335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按天或小时计算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0DC5A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907E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54D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C4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个性化服务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4C7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服务包</w:t>
            </w:r>
            <w:bookmarkStart w:id="0" w:name="_GoBack"/>
            <w:bookmarkEnd w:id="0"/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E96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0AA5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根据实际情况而定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3BD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7880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A49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6A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9D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D9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4BC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4A98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3AAB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8A0F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B0C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B7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96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3A8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2E1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80EA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B9362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AA6A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D60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74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FE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99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鼻饲服务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059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为需要鼻饲的老年人提供鼻饲服务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77B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98BC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34C5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EE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81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11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C2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9F0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7D1C5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60467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62F9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E04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15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98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6D8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0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70E9E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30-90分钟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703C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E8BF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25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72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4B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806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AF6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8D693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40-180分钟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5DB3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C712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2EB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38A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F9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F1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手部清洁护理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FDC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D62F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B25D2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43BD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2C6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0C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DEB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7CD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3983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F1BE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6DCB4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6D711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DB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CF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6A5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FD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C4E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A716A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229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B55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CDE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2D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5D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3E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B1DA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66DB7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4DF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BB1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E5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E4F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AF6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654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300E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50C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9F21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69E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6FB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B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EAB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4EB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33F3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2C5BD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4FE28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2D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F3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09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FB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B24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9279B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DEA1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A929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F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E3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3F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03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5A3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2AB4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20-40分钟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E0AC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01A3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3BA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69D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2DD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5DF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7D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3789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227A4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325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79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798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FF9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F138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D9BC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03129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D5A7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8018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E23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1F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F2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E30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A9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35A49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C43B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8B13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8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1F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D8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01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AD7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1E8AB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DF55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B25B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53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4D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04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39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6A10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6EC3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DC59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E0B6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2D2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6CE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D3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5CE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EBB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B91F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E74A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A24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82B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4F6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0BC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E7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上、下楼助行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CE2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协助老年人设备辅助上、下楼梯（限于步梯场景）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C57A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D8A4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5AC9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17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6E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D9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A8A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08C0A3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D045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98F4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50E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ADD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D9C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7B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F8F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E51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CE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895C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9AC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C39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C3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325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F3E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9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91F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B322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759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7DB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4F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康复评估和计划制定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6E9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对老年人康复预期进行全面评估，并制定康复计划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55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AD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C5E0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B25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6A4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0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康复训练指导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91C9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E6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E0A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A75C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183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C6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6E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E3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B804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9F733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0E766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664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1D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6A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F6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C1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吞咽功能训练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5DED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AF914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08A2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80AD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B1A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A4D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D5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AE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言语训练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616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6DF7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346A2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7C31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063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56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AA0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D88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认知能力训练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7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611B6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D337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7833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895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36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F5A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康复辅具租赁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16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72320C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按天或月计算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21F5B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7A9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B52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6BD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0E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9CA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948EE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B2B49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9C6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5A1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97E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F7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3FF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6409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85015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1378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7EF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C2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E3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524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15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4073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8074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F227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B24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29D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C0E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6C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28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99DD8D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F6C3C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14D1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E4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6D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74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09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FFC6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12AF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45C4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548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40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C5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5C6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F8D939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A01E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67CF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6F2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69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探访关爱服务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7D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上门探访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94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7AAF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2935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598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6C7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0A827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92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37E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09C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5C2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216F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B1A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643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B2D7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04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EB7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E0F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25A3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371B4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5969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264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B54C1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FF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84E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A064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1DCBE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B725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3D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71E8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9F7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258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E1071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22C09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6B9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E24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A2514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7FE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E31B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397DE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36E7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BE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BBED3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C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8B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CC15E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B75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5488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0873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403D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D06B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32472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6E9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74E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</w:tbl>
    <w:p w14:paraId="21C8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注：此表中填报的居家、社区养老服务项目不得超出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《江苏省中度以上失能老年人养老服务消费补贴项目清单》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中明确的服务项目范围，收费标准结合申请机构目前实施的收费价格填报，发现临时涨价行为，立即取消申请资格</w:t>
      </w:r>
    </w:p>
    <w:p w14:paraId="1281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645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姑苏区养老机构参加电子消费券核销的服务项目信息备案表</w:t>
      </w:r>
    </w:p>
    <w:p w14:paraId="03C4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养老机构——长期服务参考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）</w:t>
      </w:r>
    </w:p>
    <w:p w14:paraId="6FFF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2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81"/>
        <w:gridCol w:w="1436"/>
        <w:gridCol w:w="3750"/>
        <w:gridCol w:w="2054"/>
        <w:gridCol w:w="1760"/>
        <w:gridCol w:w="1290"/>
      </w:tblGrid>
      <w:tr w14:paraId="5111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494C52C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481" w:type="dxa"/>
            <w:noWrap w:val="0"/>
            <w:vAlign w:val="center"/>
          </w:tcPr>
          <w:p w14:paraId="6BF630BA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6" w:type="dxa"/>
            <w:noWrap w:val="0"/>
            <w:vAlign w:val="center"/>
          </w:tcPr>
          <w:p w14:paraId="22F431A7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750" w:type="dxa"/>
            <w:noWrap w:val="0"/>
            <w:vAlign w:val="center"/>
          </w:tcPr>
          <w:p w14:paraId="2F7BB342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054" w:type="dxa"/>
            <w:noWrap w:val="0"/>
            <w:vAlign w:val="center"/>
          </w:tcPr>
          <w:p w14:paraId="321744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服务参考时长</w:t>
            </w:r>
          </w:p>
        </w:tc>
        <w:tc>
          <w:tcPr>
            <w:tcW w:w="1760" w:type="dxa"/>
            <w:noWrap w:val="0"/>
            <w:vAlign w:val="center"/>
          </w:tcPr>
          <w:p w14:paraId="4F8C1E3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2557026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（每月）</w:t>
            </w:r>
          </w:p>
        </w:tc>
        <w:tc>
          <w:tcPr>
            <w:tcW w:w="1290" w:type="dxa"/>
            <w:noWrap w:val="0"/>
            <w:vAlign w:val="center"/>
          </w:tcPr>
          <w:p w14:paraId="0446939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5E5C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1047706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 w14:paraId="1397F7A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64D729B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750" w:type="dxa"/>
            <w:noWrap w:val="0"/>
            <w:vAlign w:val="center"/>
          </w:tcPr>
          <w:p w14:paraId="70AF904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2054" w:type="dxa"/>
            <w:noWrap w:val="0"/>
            <w:vAlign w:val="center"/>
          </w:tcPr>
          <w:p w14:paraId="4EBD2EA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297251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B98248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320C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50DE53D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147EF60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9DA30C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0BD6D4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2054" w:type="dxa"/>
            <w:noWrap w:val="0"/>
            <w:vAlign w:val="center"/>
          </w:tcPr>
          <w:p w14:paraId="08A9D2E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4D5C06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053BDB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4A81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DBBE40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406BF3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9C1857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7BCD53C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2054" w:type="dxa"/>
            <w:noWrap w:val="0"/>
            <w:vAlign w:val="center"/>
          </w:tcPr>
          <w:p w14:paraId="23B7C02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07C510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5A242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A6C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7F0BDB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5015F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346AB68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750" w:type="dxa"/>
            <w:noWrap w:val="0"/>
            <w:vAlign w:val="center"/>
          </w:tcPr>
          <w:p w14:paraId="681C2DC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2054" w:type="dxa"/>
            <w:noWrap w:val="0"/>
            <w:vAlign w:val="center"/>
          </w:tcPr>
          <w:p w14:paraId="16A493E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890CAF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FC4498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6E3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691FB8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68647FAE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7F33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290A54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2054" w:type="dxa"/>
            <w:noWrap w:val="0"/>
            <w:vAlign w:val="center"/>
          </w:tcPr>
          <w:p w14:paraId="6F0B71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E1276E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7AE9C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450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FA6BEA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B34B13B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A05CBF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113F8F7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2054" w:type="dxa"/>
            <w:noWrap w:val="0"/>
            <w:vAlign w:val="center"/>
          </w:tcPr>
          <w:p w14:paraId="5B28809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C1DE69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2E25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9DB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0D56144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D4FF95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636101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A5A17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2054" w:type="dxa"/>
            <w:noWrap w:val="0"/>
            <w:vAlign w:val="center"/>
          </w:tcPr>
          <w:p w14:paraId="396E34F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8F58DC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0305D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244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39A28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02CBDDC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81587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750" w:type="dxa"/>
            <w:noWrap w:val="0"/>
            <w:vAlign w:val="center"/>
          </w:tcPr>
          <w:p w14:paraId="3ECB24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2054" w:type="dxa"/>
            <w:noWrap w:val="0"/>
            <w:vAlign w:val="center"/>
          </w:tcPr>
          <w:p w14:paraId="3EDAABD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7288E5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46F03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03CB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3" w:type="dxa"/>
            <w:gridSpan w:val="7"/>
            <w:noWrap w:val="0"/>
            <w:vAlign w:val="center"/>
          </w:tcPr>
          <w:p w14:paraId="556F7EDE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54D14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73C77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4DD0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姑苏区养老机构参加电子消费券核销的服务项目信息备案表</w:t>
      </w:r>
    </w:p>
    <w:p w14:paraId="1EC6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养老机构——喘息服务、日托服务参考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）</w:t>
      </w:r>
    </w:p>
    <w:p w14:paraId="7B2A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1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21"/>
        <w:gridCol w:w="1437"/>
        <w:gridCol w:w="3896"/>
        <w:gridCol w:w="1737"/>
        <w:gridCol w:w="1625"/>
      </w:tblGrid>
      <w:tr w14:paraId="1039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950" w:type="dxa"/>
            <w:noWrap w:val="0"/>
            <w:vAlign w:val="center"/>
          </w:tcPr>
          <w:p w14:paraId="6B68B29E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2C582383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7" w:type="dxa"/>
            <w:noWrap w:val="0"/>
            <w:vAlign w:val="center"/>
          </w:tcPr>
          <w:p w14:paraId="336750D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896" w:type="dxa"/>
            <w:noWrap w:val="0"/>
            <w:vAlign w:val="center"/>
          </w:tcPr>
          <w:p w14:paraId="34FC218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1737" w:type="dxa"/>
            <w:noWrap w:val="0"/>
            <w:vAlign w:val="center"/>
          </w:tcPr>
          <w:p w14:paraId="3D97A8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181E895F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（每日）</w:t>
            </w:r>
          </w:p>
        </w:tc>
        <w:tc>
          <w:tcPr>
            <w:tcW w:w="1625" w:type="dxa"/>
            <w:noWrap w:val="0"/>
            <w:vAlign w:val="center"/>
          </w:tcPr>
          <w:p w14:paraId="5F8CF75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324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AC2A96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4D3FEC2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6CED2C9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896" w:type="dxa"/>
            <w:noWrap w:val="0"/>
            <w:vAlign w:val="center"/>
          </w:tcPr>
          <w:p w14:paraId="6C7673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1737" w:type="dxa"/>
            <w:noWrap w:val="0"/>
            <w:vAlign w:val="center"/>
          </w:tcPr>
          <w:p w14:paraId="7D2179D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CFE079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2F87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D91B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31EF66E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16B9D79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1CEC104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1737" w:type="dxa"/>
            <w:noWrap w:val="0"/>
            <w:vAlign w:val="center"/>
          </w:tcPr>
          <w:p w14:paraId="684387B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932904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609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12FF4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6B48F7A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5846BF9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2CEF44D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1737" w:type="dxa"/>
            <w:noWrap w:val="0"/>
            <w:vAlign w:val="center"/>
          </w:tcPr>
          <w:p w14:paraId="48A30D8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E145F7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2AF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32540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09600E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5D3149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896" w:type="dxa"/>
            <w:noWrap w:val="0"/>
            <w:vAlign w:val="center"/>
          </w:tcPr>
          <w:p w14:paraId="2EC65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1737" w:type="dxa"/>
            <w:noWrap w:val="0"/>
            <w:vAlign w:val="center"/>
          </w:tcPr>
          <w:p w14:paraId="3794BB5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0FEBCE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059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6FF8AF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715DA3AD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6036ADD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8D8663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1737" w:type="dxa"/>
            <w:noWrap w:val="0"/>
            <w:vAlign w:val="center"/>
          </w:tcPr>
          <w:p w14:paraId="62D1902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0DE63F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639D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591120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2925344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6ABD12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3C43C9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1737" w:type="dxa"/>
            <w:noWrap w:val="0"/>
            <w:vAlign w:val="center"/>
          </w:tcPr>
          <w:p w14:paraId="77BFD79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398362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36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A2823A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DF19EDA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535D6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447319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1737" w:type="dxa"/>
            <w:noWrap w:val="0"/>
            <w:vAlign w:val="center"/>
          </w:tcPr>
          <w:p w14:paraId="040E897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63F34A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1787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979775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ED2270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5E0B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896" w:type="dxa"/>
            <w:noWrap w:val="0"/>
            <w:vAlign w:val="center"/>
          </w:tcPr>
          <w:p w14:paraId="7A7441B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1737" w:type="dxa"/>
            <w:noWrap w:val="0"/>
            <w:vAlign w:val="center"/>
          </w:tcPr>
          <w:p w14:paraId="7604A11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FBD37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B51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66" w:type="dxa"/>
            <w:gridSpan w:val="6"/>
            <w:noWrap w:val="0"/>
            <w:vAlign w:val="center"/>
          </w:tcPr>
          <w:p w14:paraId="4AEB5F1B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669BE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32417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F65"/>
    <w:rsid w:val="23FF6E09"/>
    <w:rsid w:val="494953E1"/>
    <w:rsid w:val="54F3BC9E"/>
    <w:rsid w:val="6FE7E7AA"/>
    <w:rsid w:val="6FF64920"/>
    <w:rsid w:val="717F5F65"/>
    <w:rsid w:val="73FF3EB1"/>
    <w:rsid w:val="770B0862"/>
    <w:rsid w:val="7E416C76"/>
    <w:rsid w:val="7EDE03D7"/>
    <w:rsid w:val="7F5F52DC"/>
    <w:rsid w:val="7F6FA743"/>
    <w:rsid w:val="7FDBB667"/>
    <w:rsid w:val="7FFF019F"/>
    <w:rsid w:val="AEFF02EB"/>
    <w:rsid w:val="BFFF5614"/>
    <w:rsid w:val="E3FFBE91"/>
    <w:rsid w:val="FEFEC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571e5846-2a45-4a16-b3f0-b07043b1c65c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42183E44</paraID>
      <start>2</start>
      <end>3</end>
      <status>unmodified</status>
      <modifiedWord/>
      <trackRevisions>false</trackRevisions>
    </reviewItem>
    <reviewItem>
      <errorID>68132a3a-8b58-4012-bdf3-0fd3e805290c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1C4A9868</paraID>
      <start>1</start>
      <end>2</end>
      <status>unmodified</status>
      <modifiedWord/>
      <trackRevisions>false</trackRevisions>
    </reviewItem>
    <reviewItem>
      <errorID>0aedc5c5-4bd3-48af-8c69-f4b04fc955a9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6280EA56</paraID>
      <start>2</start>
      <end>3</end>
      <status>unmodified</status>
      <modifiedWord/>
      <trackRevisions>false</trackRevisions>
    </reviewItem>
    <reviewItem>
      <errorID>6d25b1bd-d623-40ce-b53a-a87efd865280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B77B385</paraID>
      <start>2</start>
      <end>3</end>
      <status>unmodified</status>
      <modifiedWord/>
      <trackRevisions>false</trackRevisions>
    </reviewItem>
    <reviewItem>
      <errorID>6e889812-8266-4581-920b-bfb786b02c9e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537D1C5B</paraID>
      <start>2</start>
      <end>3</end>
      <status>unmodified</status>
      <modifiedWord/>
      <trackRevisions>false</trackRevisions>
    </reviewItem>
    <reviewItem>
      <errorID>88e0d4a0-8fde-444a-a9d0-093d7364d024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2570E9E6</paraID>
      <start>2</start>
      <end>3</end>
      <status>unmodified</status>
      <modifiedWord/>
      <trackRevisions>false</trackRevisions>
    </reviewItem>
    <reviewItem>
      <errorID>15d9e0d0-6ee0-4acf-b8d0-b7b6edc54689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148D6931</paraID>
      <start>2</start>
      <end>3</end>
      <status>unmodified</status>
      <modifiedWord/>
      <trackRevisions>false</trackRevisions>
    </reviewItem>
    <reviewItem>
      <errorID>4f709b52-aba9-4325-b984-b976455e19e0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5D62FF5</paraID>
      <start>2</start>
      <end>3</end>
      <status>unmodified</status>
      <modifiedWord/>
      <trackRevisions>false</trackRevisions>
    </reviewItem>
    <reviewItem>
      <errorID>29483878-489f-4907-9f2c-7cdbfd544868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3F1BEF5</paraID>
      <start>2</start>
      <end>3</end>
      <status>unmodified</status>
      <modifiedWord/>
      <trackRevisions>false</trackRevisions>
    </reviewItem>
    <reviewItem>
      <errorID>1e395769-dc9f-4ec5-8c41-51e900eb694c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28A716A4</paraID>
      <start>1</start>
      <end>2</end>
      <status>unmodified</status>
      <modifiedWord/>
      <trackRevisions>false</trackRevisions>
    </reviewItem>
    <reviewItem>
      <errorID>35aad881-a87f-4896-affc-1ac591fe31a5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2EB1DA62</paraID>
      <start>1</start>
      <end>2</end>
      <status>unmodified</status>
      <modifiedWord/>
      <trackRevisions>false</trackRevisions>
    </reviewItem>
    <reviewItem>
      <errorID>446629a9-6ea4-448e-a193-ead9ae9412c8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20300E38</paraID>
      <start>2</start>
      <end>3</end>
      <status>unmodified</status>
      <modifiedWord/>
      <trackRevisions>false</trackRevisions>
    </reviewItem>
    <reviewItem>
      <errorID>f9f2a320-8ae3-446e-b639-e4f03bc1aeee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5B33F394</paraID>
      <start>2</start>
      <end>3</end>
      <status>unmodified</status>
      <modifiedWord/>
      <trackRevisions>false</trackRevisions>
    </reviewItem>
    <reviewItem>
      <errorID>5057916f-ba69-4b54-a241-8191f699180c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39279B21</paraID>
      <start>2</start>
      <end>3</end>
      <status>unmodified</status>
      <modifiedWord/>
      <trackRevisions>false</trackRevisions>
    </reviewItem>
    <reviewItem>
      <errorID>ba6eb112-b449-498b-9c50-73ce49855f9f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672AB4AE</paraID>
      <start>2</start>
      <end>3</end>
      <status>unmodified</status>
      <modifiedWord/>
      <trackRevisions>false</trackRevisions>
    </reviewItem>
    <reviewItem>
      <errorID>d9558237-e63e-4456-b133-4e2a454beb8e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43789AE</paraID>
      <start>1</start>
      <end>2</end>
      <status>unmodified</status>
      <modifiedWord/>
      <trackRevisions>false</trackRevisions>
    </reviewItem>
    <reviewItem>
      <errorID>66d40881-9987-45e1-af7a-f274e03e6f41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2403129D</paraID>
      <start>2</start>
      <end>3</end>
      <status>unmodified</status>
      <modifiedWord/>
      <trackRevisions>false</trackRevisions>
    </reviewItem>
    <reviewItem>
      <errorID>9a0391de-3544-4cb2-a77b-fd00e6a6db3a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7A35A498</paraID>
      <start>2</start>
      <end>3</end>
      <status>unmodified</status>
      <modifiedWord/>
      <trackRevisions>false</trackRevisions>
    </reviewItem>
    <reviewItem>
      <errorID>787f76ac-a3c1-4f4d-887f-d577f8d139a5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71E8AB1B</paraID>
      <start>1</start>
      <end>2</end>
      <status>unmodified</status>
      <modifiedWord/>
      <trackRevisions>false</trackRevisions>
    </reviewItem>
    <reviewItem>
      <errorID>17bde1fa-2657-486b-b7ce-715ef15fda84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386EC37B</paraID>
      <start>1</start>
      <end>2</end>
      <status>unmodified</status>
      <modifiedWord/>
      <trackRevisions>false</trackRevisions>
    </reviewItem>
    <reviewItem>
      <errorID>8a82aa73-fa1b-444c-a5fb-d20fdcb5ab15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4EB91FC0</paraID>
      <start>2</start>
      <end>3</end>
      <status>unmodified</status>
      <modifiedWord/>
      <trackRevisions>false</trackRevisions>
    </reviewItem>
    <reviewItem>
      <errorID>3bdf1c02-59a4-49b7-9917-60d029e3467b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2F425552</paraID>
      <start>2</start>
      <end>3</end>
      <status>unmodified</status>
      <modifiedWord/>
      <trackRevisions>false</trackRevisions>
    </reviewItem>
    <reviewItem>
      <errorID>cf484dbd-7556-4c13-a97b-09c8d361f5ee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7A06E6EB</paraID>
      <start>2</start>
      <end>3</end>
      <status>unmodified</status>
      <modifiedWord/>
      <trackRevisions>false</trackRevisions>
    </reviewItem>
    <reviewItem>
      <errorID>7916f1fc-0eee-41d5-8c7d-c26d50da74e6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249F7330</paraID>
      <start>2</start>
      <end>3</end>
      <status>unmodified</status>
      <modifiedWord/>
      <trackRevisions>false</trackRevisions>
    </reviewItem>
    <reviewItem>
      <errorID>8d1f077d-35cd-4c19-ba90-539a7a80a0fa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6DAF9141</paraID>
      <start>2</start>
      <end>3</end>
      <status>unmodified</status>
      <modifiedWord/>
      <trackRevisions>false</trackRevisions>
    </reviewItem>
    <reviewItem>
      <errorID>fe2e0695-0a98-4571-b1c8-69cb9b8e5812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466DF79C</paraID>
      <start>2</start>
      <end>3</end>
      <status>unmodified</status>
      <modifiedWord/>
      <trackRevisions>false</trackRevisions>
    </reviewItem>
    <reviewItem>
      <errorID>4edb7bba-5e73-465a-8707-a9a883ba6027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26611B65</paraID>
      <start>2</start>
      <end>3</end>
      <status>unmodified</status>
      <modifiedWord/>
      <trackRevisions>false</trackRevisions>
    </reviewItem>
    <reviewItem>
      <errorID>57e4258d-ebbe-4dff-b37b-68fafb9ff77e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2C948EE9</paraID>
      <start>1</start>
      <end>2</end>
      <status>unmodified</status>
      <modifiedWord/>
      <trackRevisions>false</trackRevisions>
    </reviewItem>
    <reviewItem>
      <errorID>88225ace-32e6-4b21-abb3-5e9c6ee47e25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1C64095A</paraID>
      <start>1</start>
      <end>2</end>
      <status>unmodified</status>
      <modifiedWord/>
      <trackRevisions>false</trackRevisions>
    </reviewItem>
    <reviewItem>
      <errorID>32beca11-941a-458a-ae1d-ed0df8a92edf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65407376</paraID>
      <start>1</start>
      <end>2</end>
      <status>unmodified</status>
      <modifiedWord/>
      <trackRevisions>false</trackRevisions>
    </reviewItem>
    <reviewItem>
      <errorID>626d85a7-1e9f-46e3-9dd2-fbd2b0e0da15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799DD8D2</paraID>
      <start>2</start>
      <end>3</end>
      <status>unmodified</status>
      <modifiedWord/>
      <trackRevisions>false</trackRevisions>
    </reviewItem>
    <reviewItem>
      <errorID>3caa8848-cbc8-4a97-bff5-238b95c55c0b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14FFC6A3</paraID>
      <start>1</start>
      <end>2</end>
      <status>unmodified</status>
      <modifiedWord/>
      <trackRevisions>false</trackRevisions>
    </reviewItem>
    <reviewItem>
      <errorID>928e3696-9989-4691-a8b7-61863739600f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6F8D939E</paraID>
      <start>2</start>
      <end>3</end>
      <status>unmodified</status>
      <modifiedWord/>
      <trackRevisions>false</trackRevisions>
    </reviewItem>
    <reviewItem>
      <errorID>070bbe8c-bb19-470f-85b1-e5a79025b356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787AAF00</paraID>
      <start>2</start>
      <end>3</end>
      <status>unmodified</status>
      <modifiedWord/>
      <trackRevisions>false</trackRevisions>
    </reviewItem>
    <reviewItem>
      <errorID>969e5a70-e9e0-46ef-ad7d-ff8d20452207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17F5C281</paraID>
      <start>1</start>
      <end>2</end>
      <status>unmodified</status>
      <modifiedWord/>
      <trackRevisions>false</trackRevisions>
    </reviewItem>
    <reviewItem>
      <errorID>0f3377c5-c42a-4f3d-9108-b4c855f9a590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6D25A3ED</paraID>
      <start>1</start>
      <end>2</end>
      <status>unmodified</status>
      <modifiedWord/>
      <trackRevisions>false</trackRevisions>
    </reviewItem>
    <reviewItem>
      <errorID>c7314850-63eb-4966-ad27-a2084605fc21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27A06476</paraID>
      <start>2</start>
      <end>3</end>
      <status>unmodified</status>
      <modifiedWord/>
      <trackRevisions>false</trackRevisions>
    </reviewItem>
    <reviewItem>
      <errorID>43b45f13-2ee2-4559-a81e-f85253d7a6f5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49E10713</paraID>
      <start>2</start>
      <end>3</end>
      <status>unmodified</status>
      <modifiedWord/>
      <trackRevisions>false</trackRevisions>
    </reviewItem>
    <reviewItem>
      <errorID>67a175f4-724b-4f9f-b787-2515adc4affe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44E31BA8</paraID>
      <start>2</start>
      <end>3</end>
      <status>unmodified</status>
      <modifiedWord/>
      <trackRevisions>false</trackRevisions>
    </reviewItem>
    <reviewItem>
      <errorID>ef2c6f86-e097-4503-97ce-de424b639c9c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4CC15EA7</paraID>
      <start>2</start>
      <end>3</end>
      <status>unmodified</status>
      <modifiedWord/>
      <trackRevisions>false</trackRevisions>
    </reviewItem>
    <reviewItem>
      <errorID>3978f0df-3944-48ac-9be9-46a5e8a4aa8f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4726E91B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ad58fa-f6cf-4756-8b29-d28adc0771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2690</Words>
  <Characters>2896</Characters>
  <Lines>0</Lines>
  <Paragraphs>0</Paragraphs>
  <TotalTime>4</TotalTime>
  <ScaleCrop>false</ScaleCrop>
  <LinksUpToDate>false</LinksUpToDate>
  <CharactersWithSpaces>3015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2026-01-26T16:54:00Z</dcterms:created>
  <dc:creator>Ivana</dc:creator>
  <cp:lastModifiedBy>吴梦</cp:lastModifiedBy>
  <dcterms:modified xsi:type="dcterms:W3CDTF">2026-01-29T08:46:50Z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2301399D941EBB6FAB88746960F26B0F_41</vt:lpwstr>
  </property>
  <property fmtid="{D5CDD505-2E9C-101B-9397-08002B2CF9AE}" pid="4" name="KSOTemplateDocerSaveRecord">
    <vt:lpwstr>eyJoZGlkIjoiNmFjMmNhMTAzNjliY2Q5YzVjZWZmMjQ5ZDAzMzdhNjIiLCJ1c2VySWQiOiI0MjI2NTY5ODMifQ==</vt:lpwstr>
  </property>
</Properties>
</file>